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9A42D">
      <w:pPr>
        <w:spacing w:before="101" w:line="230" w:lineRule="auto"/>
        <w:rPr>
          <w:rFonts w:ascii="黑体" w:hAnsi="黑体" w:eastAsia="黑体" w:cs="黑体"/>
          <w:sz w:val="31"/>
          <w:szCs w:val="31"/>
        </w:rPr>
      </w:pPr>
      <w:r>
        <w:rPr>
          <w:rFonts w:ascii="黑体" w:hAnsi="黑体" w:eastAsia="黑体" w:cs="黑体"/>
          <w:spacing w:val="-10"/>
          <w:sz w:val="31"/>
          <w:szCs w:val="31"/>
        </w:rPr>
        <w:t>附件</w:t>
      </w:r>
      <w:r>
        <w:rPr>
          <w:rFonts w:ascii="黑体" w:hAnsi="黑体" w:eastAsia="黑体" w:cs="黑体"/>
          <w:spacing w:val="-42"/>
          <w:sz w:val="31"/>
          <w:szCs w:val="31"/>
        </w:rPr>
        <w:t xml:space="preserve"> </w:t>
      </w:r>
      <w:r>
        <w:rPr>
          <w:rFonts w:ascii="黑体" w:hAnsi="黑体" w:eastAsia="黑体" w:cs="黑体"/>
          <w:spacing w:val="-10"/>
          <w:sz w:val="31"/>
          <w:szCs w:val="31"/>
        </w:rPr>
        <w:t>1：</w:t>
      </w:r>
    </w:p>
    <w:p w14:paraId="2D2702E8">
      <w:pPr>
        <w:spacing w:before="159" w:line="542" w:lineRule="exact"/>
        <w:ind w:left="3850"/>
        <w:rPr>
          <w:rFonts w:ascii="宋体" w:hAnsi="宋体" w:eastAsia="宋体" w:cs="宋体"/>
          <w:b/>
          <w:bCs/>
          <w:spacing w:val="-6"/>
          <w:position w:val="2"/>
          <w:sz w:val="40"/>
          <w:szCs w:val="40"/>
        </w:rPr>
      </w:pPr>
    </w:p>
    <w:p w14:paraId="49C718CF">
      <w:pPr>
        <w:spacing w:before="159" w:line="542" w:lineRule="exact"/>
        <w:ind w:left="3850"/>
        <w:rPr>
          <w:rFonts w:ascii="宋体" w:hAnsi="宋体" w:eastAsia="宋体" w:cs="宋体"/>
          <w:b/>
          <w:bCs/>
          <w:spacing w:val="-6"/>
          <w:position w:val="2"/>
          <w:sz w:val="40"/>
          <w:szCs w:val="40"/>
        </w:rPr>
      </w:pPr>
    </w:p>
    <w:p w14:paraId="4C43FB32">
      <w:pPr>
        <w:spacing w:before="159" w:line="542" w:lineRule="exact"/>
        <w:ind w:left="3850"/>
        <w:rPr>
          <w:rFonts w:ascii="宋体" w:hAnsi="宋体" w:eastAsia="宋体" w:cs="宋体"/>
          <w:sz w:val="40"/>
          <w:szCs w:val="40"/>
        </w:rPr>
      </w:pPr>
      <w:r>
        <w:rPr>
          <w:rFonts w:ascii="宋体" w:hAnsi="宋体" w:eastAsia="宋体" w:cs="宋体"/>
          <w:b/>
          <w:bCs/>
          <w:spacing w:val="-6"/>
          <w:position w:val="2"/>
          <w:sz w:val="40"/>
          <w:szCs w:val="40"/>
        </w:rPr>
        <w:t>2026</w:t>
      </w:r>
      <w:r>
        <w:rPr>
          <w:rFonts w:ascii="宋体" w:hAnsi="宋体" w:eastAsia="宋体" w:cs="宋体"/>
          <w:spacing w:val="-75"/>
          <w:position w:val="2"/>
          <w:sz w:val="40"/>
          <w:szCs w:val="40"/>
        </w:rPr>
        <w:t xml:space="preserve"> </w:t>
      </w:r>
      <w:r>
        <w:rPr>
          <w:rFonts w:ascii="宋体" w:hAnsi="宋体" w:eastAsia="宋体" w:cs="宋体"/>
          <w:b/>
          <w:bCs/>
          <w:spacing w:val="-6"/>
          <w:position w:val="2"/>
          <w:sz w:val="40"/>
          <w:szCs w:val="40"/>
        </w:rPr>
        <w:t>年校级教学成果奖获奖项目名单</w:t>
      </w:r>
    </w:p>
    <w:p w14:paraId="5A09D283">
      <w:pPr>
        <w:spacing w:line="65" w:lineRule="auto"/>
        <w:rPr>
          <w:rFonts w:ascii="Arial"/>
          <w:sz w:val="2"/>
        </w:rPr>
      </w:pPr>
    </w:p>
    <w:tbl>
      <w:tblPr>
        <w:tblStyle w:val="5"/>
        <w:tblW w:w="141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722"/>
        <w:gridCol w:w="3980"/>
        <w:gridCol w:w="1201"/>
        <w:gridCol w:w="5583"/>
        <w:gridCol w:w="1064"/>
      </w:tblGrid>
      <w:tr w14:paraId="76D8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17" w:type="dxa"/>
            <w:vAlign w:val="top"/>
          </w:tcPr>
          <w:p w14:paraId="5C358635">
            <w:pPr>
              <w:spacing w:before="201" w:line="223" w:lineRule="auto"/>
              <w:ind w:left="131"/>
              <w:rPr>
                <w:rFonts w:ascii="黑体" w:hAnsi="黑体" w:eastAsia="黑体" w:cs="黑体"/>
                <w:sz w:val="18"/>
                <w:szCs w:val="18"/>
              </w:rPr>
            </w:pPr>
            <w:r>
              <w:rPr>
                <w:rFonts w:ascii="黑体" w:hAnsi="黑体" w:eastAsia="黑体" w:cs="黑体"/>
                <w:spacing w:val="-4"/>
                <w:sz w:val="18"/>
                <w:szCs w:val="18"/>
              </w:rPr>
              <w:t>序号</w:t>
            </w:r>
          </w:p>
        </w:tc>
        <w:tc>
          <w:tcPr>
            <w:tcW w:w="1722" w:type="dxa"/>
            <w:vAlign w:val="top"/>
          </w:tcPr>
          <w:p w14:paraId="2F6017BF">
            <w:pPr>
              <w:spacing w:before="201" w:line="223" w:lineRule="auto"/>
              <w:ind w:left="687"/>
              <w:rPr>
                <w:rFonts w:ascii="黑体" w:hAnsi="黑体" w:eastAsia="黑体" w:cs="黑体"/>
                <w:sz w:val="18"/>
                <w:szCs w:val="18"/>
              </w:rPr>
            </w:pPr>
            <w:r>
              <w:rPr>
                <w:rFonts w:ascii="黑体" w:hAnsi="黑体" w:eastAsia="黑体" w:cs="黑体"/>
                <w:spacing w:val="-6"/>
                <w:sz w:val="18"/>
                <w:szCs w:val="18"/>
              </w:rPr>
              <w:t>部门</w:t>
            </w:r>
          </w:p>
        </w:tc>
        <w:tc>
          <w:tcPr>
            <w:tcW w:w="3980" w:type="dxa"/>
            <w:vAlign w:val="top"/>
          </w:tcPr>
          <w:p w14:paraId="5AA3F620">
            <w:pPr>
              <w:spacing w:before="200" w:line="222" w:lineRule="auto"/>
              <w:ind w:left="1451"/>
              <w:rPr>
                <w:rFonts w:ascii="黑体" w:hAnsi="黑体" w:eastAsia="黑体" w:cs="黑体"/>
                <w:sz w:val="18"/>
                <w:szCs w:val="18"/>
              </w:rPr>
            </w:pPr>
            <w:r>
              <w:rPr>
                <w:rFonts w:ascii="黑体" w:hAnsi="黑体" w:eastAsia="黑体" w:cs="黑体"/>
                <w:spacing w:val="-1"/>
                <w:sz w:val="18"/>
                <w:szCs w:val="18"/>
              </w:rPr>
              <w:t>推荐成果名称</w:t>
            </w:r>
          </w:p>
        </w:tc>
        <w:tc>
          <w:tcPr>
            <w:tcW w:w="1201" w:type="dxa"/>
            <w:vAlign w:val="top"/>
          </w:tcPr>
          <w:p w14:paraId="000B9427">
            <w:pPr>
              <w:spacing w:before="201" w:line="222" w:lineRule="auto"/>
              <w:ind w:left="154"/>
              <w:rPr>
                <w:rFonts w:ascii="黑体" w:hAnsi="黑体" w:eastAsia="黑体" w:cs="黑体"/>
                <w:sz w:val="18"/>
                <w:szCs w:val="18"/>
              </w:rPr>
            </w:pPr>
            <w:r>
              <w:rPr>
                <w:rFonts w:ascii="黑体" w:hAnsi="黑体" w:eastAsia="黑体" w:cs="黑体"/>
                <w:spacing w:val="-2"/>
                <w:sz w:val="18"/>
                <w:szCs w:val="18"/>
              </w:rPr>
              <w:t>成果主持人</w:t>
            </w:r>
          </w:p>
        </w:tc>
        <w:tc>
          <w:tcPr>
            <w:tcW w:w="5583" w:type="dxa"/>
            <w:vAlign w:val="top"/>
          </w:tcPr>
          <w:p w14:paraId="4A747CF1">
            <w:pPr>
              <w:spacing w:before="201" w:line="221" w:lineRule="auto"/>
              <w:ind w:left="1804"/>
              <w:rPr>
                <w:rFonts w:ascii="黑体" w:hAnsi="黑体" w:eastAsia="黑体" w:cs="黑体"/>
                <w:sz w:val="18"/>
                <w:szCs w:val="18"/>
              </w:rPr>
            </w:pPr>
            <w:r>
              <w:rPr>
                <w:rFonts w:ascii="黑体" w:hAnsi="黑体" w:eastAsia="黑体" w:cs="黑体"/>
                <w:spacing w:val="-1"/>
                <w:sz w:val="18"/>
                <w:szCs w:val="18"/>
              </w:rPr>
              <w:t>成果其他主要完成人姓名</w:t>
            </w:r>
          </w:p>
        </w:tc>
        <w:tc>
          <w:tcPr>
            <w:tcW w:w="1064" w:type="dxa"/>
            <w:vAlign w:val="top"/>
          </w:tcPr>
          <w:p w14:paraId="785F4FD4">
            <w:pPr>
              <w:spacing w:before="201" w:line="221" w:lineRule="auto"/>
              <w:ind w:left="178"/>
              <w:rPr>
                <w:rFonts w:ascii="黑体" w:hAnsi="黑体" w:eastAsia="黑体" w:cs="黑体"/>
                <w:sz w:val="18"/>
                <w:szCs w:val="18"/>
              </w:rPr>
            </w:pPr>
            <w:r>
              <w:rPr>
                <w:rFonts w:ascii="黑体" w:hAnsi="黑体" w:eastAsia="黑体" w:cs="黑体"/>
                <w:spacing w:val="-3"/>
                <w:sz w:val="18"/>
                <w:szCs w:val="18"/>
              </w:rPr>
              <w:t>获奖等级</w:t>
            </w:r>
          </w:p>
        </w:tc>
      </w:tr>
      <w:tr w14:paraId="11BD2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6BA446DE">
            <w:pPr>
              <w:pStyle w:val="6"/>
              <w:spacing w:before="289" w:line="289" w:lineRule="exact"/>
              <w:ind w:left="274"/>
              <w:rPr>
                <w:sz w:val="22"/>
                <w:szCs w:val="22"/>
              </w:rPr>
            </w:pPr>
            <w:r>
              <w:rPr>
                <w:position w:val="1"/>
                <w:sz w:val="22"/>
                <w:szCs w:val="22"/>
              </w:rPr>
              <w:t>1</w:t>
            </w:r>
          </w:p>
        </w:tc>
        <w:tc>
          <w:tcPr>
            <w:tcW w:w="1722" w:type="dxa"/>
            <w:vAlign w:val="top"/>
          </w:tcPr>
          <w:p w14:paraId="7BC86DC7">
            <w:pPr>
              <w:pStyle w:val="6"/>
              <w:spacing w:before="294" w:line="224" w:lineRule="auto"/>
              <w:ind w:left="225"/>
            </w:pPr>
            <w:r>
              <w:rPr>
                <w:spacing w:val="9"/>
              </w:rPr>
              <w:t>航空工程学院</w:t>
            </w:r>
          </w:p>
        </w:tc>
        <w:tc>
          <w:tcPr>
            <w:tcW w:w="3980" w:type="dxa"/>
            <w:vAlign w:val="top"/>
          </w:tcPr>
          <w:p w14:paraId="27C72B1B">
            <w:pPr>
              <w:pStyle w:val="6"/>
              <w:spacing w:before="138" w:line="288" w:lineRule="auto"/>
              <w:ind w:left="621" w:right="107" w:hanging="518"/>
            </w:pPr>
            <w:r>
              <w:rPr>
                <w:spacing w:val="8"/>
              </w:rPr>
              <w:t>航魂铸心 双场双师 三证融通：国产大飞</w:t>
            </w:r>
            <w:r>
              <w:rPr>
                <w:spacing w:val="9"/>
              </w:rPr>
              <w:t>机运维人才培养的创新与实践</w:t>
            </w:r>
          </w:p>
        </w:tc>
        <w:tc>
          <w:tcPr>
            <w:tcW w:w="1201" w:type="dxa"/>
            <w:vAlign w:val="top"/>
          </w:tcPr>
          <w:p w14:paraId="21805770">
            <w:pPr>
              <w:pStyle w:val="6"/>
              <w:spacing w:before="293" w:line="223" w:lineRule="auto"/>
              <w:ind w:left="300"/>
            </w:pPr>
            <w:r>
              <w:rPr>
                <w:spacing w:val="3"/>
              </w:rPr>
              <w:t>朱育林</w:t>
            </w:r>
          </w:p>
        </w:tc>
        <w:tc>
          <w:tcPr>
            <w:tcW w:w="5583" w:type="dxa"/>
            <w:vAlign w:val="top"/>
          </w:tcPr>
          <w:p w14:paraId="755CDAA4">
            <w:pPr>
              <w:pStyle w:val="6"/>
              <w:spacing w:before="139" w:line="287" w:lineRule="auto"/>
              <w:ind w:left="403" w:right="104" w:hanging="281"/>
            </w:pPr>
            <w:r>
              <w:rPr>
                <w:spacing w:val="4"/>
              </w:rPr>
              <w:t>刘维振、吴鹏、刘涛、高春玉、宫峰勋、潘柏全、</w:t>
            </w:r>
            <w:r>
              <w:rPr>
                <w:spacing w:val="-54"/>
              </w:rPr>
              <w:t xml:space="preserve"> </w:t>
            </w:r>
            <w:r>
              <w:rPr>
                <w:spacing w:val="4"/>
              </w:rPr>
              <w:t>吕闯、付</w:t>
            </w:r>
            <w:r>
              <w:rPr>
                <w:spacing w:val="8"/>
              </w:rPr>
              <w:t>闯、关清成、唐启东、牛武、郭俊浩、何军、石艳青</w:t>
            </w:r>
          </w:p>
        </w:tc>
        <w:tc>
          <w:tcPr>
            <w:tcW w:w="1064" w:type="dxa"/>
            <w:vAlign w:val="top"/>
          </w:tcPr>
          <w:p w14:paraId="11D484F8">
            <w:pPr>
              <w:pStyle w:val="6"/>
              <w:spacing w:before="294" w:line="225" w:lineRule="auto"/>
              <w:ind w:left="220"/>
            </w:pPr>
            <w:r>
              <w:rPr>
                <w:spacing w:val="7"/>
              </w:rPr>
              <w:t>特等奖</w:t>
            </w:r>
          </w:p>
        </w:tc>
      </w:tr>
      <w:tr w14:paraId="04E33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1CAFAADE">
            <w:pPr>
              <w:pStyle w:val="6"/>
              <w:spacing w:before="290" w:line="289" w:lineRule="exact"/>
              <w:ind w:left="269"/>
              <w:rPr>
                <w:sz w:val="22"/>
                <w:szCs w:val="22"/>
              </w:rPr>
            </w:pPr>
            <w:r>
              <w:rPr>
                <w:position w:val="1"/>
                <w:sz w:val="22"/>
                <w:szCs w:val="22"/>
              </w:rPr>
              <w:t>2</w:t>
            </w:r>
          </w:p>
        </w:tc>
        <w:tc>
          <w:tcPr>
            <w:tcW w:w="1722" w:type="dxa"/>
            <w:vAlign w:val="top"/>
          </w:tcPr>
          <w:p w14:paraId="38B96E31">
            <w:pPr>
              <w:pStyle w:val="6"/>
              <w:spacing w:before="295" w:line="223" w:lineRule="auto"/>
              <w:ind w:left="227"/>
            </w:pPr>
            <w:r>
              <w:rPr>
                <w:spacing w:val="9"/>
              </w:rPr>
              <w:t>人工智能学院</w:t>
            </w:r>
          </w:p>
        </w:tc>
        <w:tc>
          <w:tcPr>
            <w:tcW w:w="3980" w:type="dxa"/>
            <w:vAlign w:val="top"/>
          </w:tcPr>
          <w:p w14:paraId="31D0ECB4">
            <w:pPr>
              <w:pStyle w:val="6"/>
              <w:spacing w:before="139" w:line="287" w:lineRule="auto"/>
              <w:ind w:left="309" w:right="153" w:hanging="137"/>
            </w:pPr>
            <w:r>
              <w:rPr>
                <w:spacing w:val="7"/>
              </w:rPr>
              <w:t>两主线</w:t>
            </w:r>
            <w:r>
              <w:rPr>
                <w:rFonts w:ascii="MS PGothic" w:hAnsi="MS PGothic" w:eastAsia="MS PGothic" w:cs="MS PGothic"/>
                <w:spacing w:val="7"/>
              </w:rPr>
              <w:t>・</w:t>
            </w:r>
            <w:r>
              <w:rPr>
                <w:spacing w:val="7"/>
              </w:rPr>
              <w:t>三课堂</w:t>
            </w:r>
            <w:r>
              <w:rPr>
                <w:rFonts w:ascii="MS PGothic" w:hAnsi="MS PGothic" w:eastAsia="MS PGothic" w:cs="MS PGothic"/>
                <w:spacing w:val="7"/>
              </w:rPr>
              <w:t>・</w:t>
            </w:r>
            <w:r>
              <w:rPr>
                <w:spacing w:val="7"/>
              </w:rPr>
              <w:t>四融合</w:t>
            </w:r>
            <w:r>
              <w:rPr>
                <w:rFonts w:ascii="MS PGothic" w:hAnsi="MS PGothic" w:eastAsia="MS PGothic" w:cs="MS PGothic"/>
                <w:spacing w:val="7"/>
              </w:rPr>
              <w:t>・</w:t>
            </w:r>
            <w:r>
              <w:rPr>
                <w:spacing w:val="7"/>
              </w:rPr>
              <w:t>双支撑—智能制</w:t>
            </w:r>
            <w:r>
              <w:rPr>
                <w:spacing w:val="9"/>
              </w:rPr>
              <w:t>造类专业德技并修育人模式创新实践</w:t>
            </w:r>
          </w:p>
        </w:tc>
        <w:tc>
          <w:tcPr>
            <w:tcW w:w="1201" w:type="dxa"/>
            <w:vAlign w:val="top"/>
          </w:tcPr>
          <w:p w14:paraId="4F0C5EE8">
            <w:pPr>
              <w:pStyle w:val="6"/>
              <w:spacing w:before="295" w:line="223" w:lineRule="auto"/>
              <w:ind w:left="298"/>
            </w:pPr>
            <w:r>
              <w:rPr>
                <w:spacing w:val="4"/>
              </w:rPr>
              <w:t>祁传达</w:t>
            </w:r>
          </w:p>
        </w:tc>
        <w:tc>
          <w:tcPr>
            <w:tcW w:w="5583" w:type="dxa"/>
            <w:vAlign w:val="top"/>
          </w:tcPr>
          <w:p w14:paraId="2DC3BDCE">
            <w:pPr>
              <w:pStyle w:val="6"/>
              <w:spacing w:before="139" w:line="287" w:lineRule="auto"/>
              <w:ind w:left="280" w:right="44" w:hanging="157"/>
            </w:pPr>
            <w:r>
              <w:t>张娅莉、黄功学、李为华、刘恩地、王天娇、肖卫东、周潭、</w:t>
            </w:r>
            <w:r>
              <w:rPr>
                <w:spacing w:val="9"/>
              </w:rPr>
              <w:t>王雷、杨凯、卢立江、赵艳、郝宏博、方丙丽、杨旭辉</w:t>
            </w:r>
          </w:p>
        </w:tc>
        <w:tc>
          <w:tcPr>
            <w:tcW w:w="1064" w:type="dxa"/>
            <w:vAlign w:val="top"/>
          </w:tcPr>
          <w:p w14:paraId="753122E3">
            <w:pPr>
              <w:pStyle w:val="6"/>
              <w:spacing w:before="295" w:line="225" w:lineRule="auto"/>
              <w:ind w:left="220"/>
            </w:pPr>
            <w:r>
              <w:rPr>
                <w:spacing w:val="7"/>
              </w:rPr>
              <w:t>特等奖</w:t>
            </w:r>
          </w:p>
        </w:tc>
      </w:tr>
      <w:tr w14:paraId="6DCEB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73500E06">
            <w:pPr>
              <w:pStyle w:val="6"/>
              <w:spacing w:before="291"/>
              <w:ind w:left="277"/>
              <w:rPr>
                <w:sz w:val="22"/>
                <w:szCs w:val="22"/>
              </w:rPr>
            </w:pPr>
            <w:r>
              <w:rPr>
                <w:sz w:val="22"/>
                <w:szCs w:val="22"/>
              </w:rPr>
              <w:t>3</w:t>
            </w:r>
          </w:p>
        </w:tc>
        <w:tc>
          <w:tcPr>
            <w:tcW w:w="1722" w:type="dxa"/>
            <w:vAlign w:val="top"/>
          </w:tcPr>
          <w:p w14:paraId="651AD24B">
            <w:pPr>
              <w:pStyle w:val="6"/>
              <w:spacing w:before="296" w:line="220" w:lineRule="auto"/>
              <w:ind w:left="443"/>
            </w:pPr>
            <w:r>
              <w:rPr>
                <w:spacing w:val="7"/>
              </w:rPr>
              <w:t>乘务学院</w:t>
            </w:r>
          </w:p>
        </w:tc>
        <w:tc>
          <w:tcPr>
            <w:tcW w:w="3980" w:type="dxa"/>
            <w:vAlign w:val="top"/>
          </w:tcPr>
          <w:p w14:paraId="78D90865">
            <w:pPr>
              <w:pStyle w:val="6"/>
              <w:spacing w:before="139" w:line="288" w:lineRule="auto"/>
              <w:ind w:left="307" w:right="107" w:hanging="197"/>
            </w:pPr>
            <w:r>
              <w:rPr>
                <w:spacing w:val="6"/>
              </w:rPr>
              <w:t>产教同频、四维联动：</w:t>
            </w:r>
            <w:r>
              <w:rPr>
                <w:spacing w:val="-53"/>
              </w:rPr>
              <w:t xml:space="preserve"> </w:t>
            </w:r>
            <w:r>
              <w:rPr>
                <w:spacing w:val="6"/>
              </w:rPr>
              <w:t>民航运输服务专业</w:t>
            </w:r>
            <w:r>
              <w:rPr>
                <w:spacing w:val="9"/>
              </w:rPr>
              <w:t>群数智工匠人才培养模式创新与实践</w:t>
            </w:r>
          </w:p>
        </w:tc>
        <w:tc>
          <w:tcPr>
            <w:tcW w:w="1201" w:type="dxa"/>
            <w:vAlign w:val="top"/>
          </w:tcPr>
          <w:p w14:paraId="23841968">
            <w:pPr>
              <w:pStyle w:val="6"/>
              <w:spacing w:before="296" w:line="224" w:lineRule="auto"/>
              <w:ind w:left="392"/>
            </w:pPr>
            <w:r>
              <w:rPr>
                <w:spacing w:val="6"/>
              </w:rPr>
              <w:t>付闯</w:t>
            </w:r>
          </w:p>
        </w:tc>
        <w:tc>
          <w:tcPr>
            <w:tcW w:w="5583" w:type="dxa"/>
            <w:vAlign w:val="top"/>
          </w:tcPr>
          <w:p w14:paraId="4568B555">
            <w:pPr>
              <w:pStyle w:val="6"/>
              <w:spacing w:before="139" w:line="288" w:lineRule="auto"/>
              <w:ind w:left="602" w:right="44" w:hanging="480"/>
            </w:pPr>
            <w:r>
              <w:t>刘维振、张文信、王学增、王创伟、王书亚、冯晨晨、王振、</w:t>
            </w:r>
            <w:r>
              <w:rPr>
                <w:spacing w:val="9"/>
              </w:rPr>
              <w:t>刘梦玮、张洋、杨传喜、蔡桂芳、王梦琦、葛星</w:t>
            </w:r>
          </w:p>
        </w:tc>
        <w:tc>
          <w:tcPr>
            <w:tcW w:w="1064" w:type="dxa"/>
            <w:vAlign w:val="top"/>
          </w:tcPr>
          <w:p w14:paraId="4E53B36E">
            <w:pPr>
              <w:pStyle w:val="6"/>
              <w:spacing w:before="296" w:line="225" w:lineRule="auto"/>
              <w:ind w:left="220"/>
            </w:pPr>
            <w:r>
              <w:rPr>
                <w:spacing w:val="7"/>
              </w:rPr>
              <w:t>特等奖</w:t>
            </w:r>
          </w:p>
        </w:tc>
      </w:tr>
      <w:tr w14:paraId="730D9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155DC547">
            <w:pPr>
              <w:pStyle w:val="6"/>
              <w:spacing w:before="292" w:line="289" w:lineRule="exact"/>
              <w:ind w:left="268"/>
              <w:rPr>
                <w:sz w:val="22"/>
                <w:szCs w:val="22"/>
              </w:rPr>
            </w:pPr>
            <w:r>
              <w:rPr>
                <w:position w:val="1"/>
                <w:sz w:val="22"/>
                <w:szCs w:val="22"/>
              </w:rPr>
              <w:t>4</w:t>
            </w:r>
          </w:p>
        </w:tc>
        <w:tc>
          <w:tcPr>
            <w:tcW w:w="1722" w:type="dxa"/>
            <w:vAlign w:val="top"/>
          </w:tcPr>
          <w:p w14:paraId="46FD13DB">
            <w:pPr>
              <w:pStyle w:val="6"/>
              <w:spacing w:before="297" w:line="224" w:lineRule="auto"/>
              <w:ind w:left="555"/>
            </w:pPr>
            <w:r>
              <w:rPr>
                <w:spacing w:val="4"/>
              </w:rPr>
              <w:t>商学院</w:t>
            </w:r>
          </w:p>
        </w:tc>
        <w:tc>
          <w:tcPr>
            <w:tcW w:w="3980" w:type="dxa"/>
            <w:vAlign w:val="top"/>
          </w:tcPr>
          <w:p w14:paraId="735A6F74">
            <w:pPr>
              <w:pStyle w:val="6"/>
              <w:spacing w:before="142" w:line="287" w:lineRule="auto"/>
              <w:ind w:left="740" w:right="107" w:hanging="610"/>
            </w:pPr>
            <w:r>
              <w:rPr>
                <w:spacing w:val="4"/>
              </w:rPr>
              <w:t>“三课堂联动、模块化评价”：</w:t>
            </w:r>
            <w:r>
              <w:rPr>
                <w:spacing w:val="-37"/>
              </w:rPr>
              <w:t xml:space="preserve"> </w:t>
            </w:r>
            <w:r>
              <w:rPr>
                <w:spacing w:val="4"/>
              </w:rPr>
              <w:t>高职财会</w:t>
            </w:r>
            <w:r>
              <w:rPr>
                <w:spacing w:val="8"/>
              </w:rPr>
              <w:t>专业育人模式的构建与实践</w:t>
            </w:r>
          </w:p>
        </w:tc>
        <w:tc>
          <w:tcPr>
            <w:tcW w:w="1201" w:type="dxa"/>
            <w:vAlign w:val="top"/>
          </w:tcPr>
          <w:p w14:paraId="18AE7E08">
            <w:pPr>
              <w:pStyle w:val="6"/>
              <w:spacing w:before="297" w:line="223" w:lineRule="auto"/>
              <w:ind w:left="410"/>
            </w:pPr>
            <w:r>
              <w:rPr>
                <w:spacing w:val="-3"/>
              </w:rPr>
              <w:t>葛红</w:t>
            </w:r>
          </w:p>
        </w:tc>
        <w:tc>
          <w:tcPr>
            <w:tcW w:w="5583" w:type="dxa"/>
            <w:vAlign w:val="top"/>
          </w:tcPr>
          <w:p w14:paraId="0D7E0F9F">
            <w:pPr>
              <w:pStyle w:val="6"/>
              <w:spacing w:before="141" w:line="287" w:lineRule="auto"/>
              <w:ind w:left="283" w:right="44" w:hanging="158"/>
            </w:pPr>
            <w:r>
              <w:t>陈诗姣、谭洪益、王伟、郑金霞、杨传喜、沈一新、许露露、</w:t>
            </w:r>
            <w:r>
              <w:rPr>
                <w:spacing w:val="9"/>
              </w:rPr>
              <w:t>潘冰儿、夏冰倩、李雪、陈玉玲、崔凌、王盼盼、李丛</w:t>
            </w:r>
          </w:p>
        </w:tc>
        <w:tc>
          <w:tcPr>
            <w:tcW w:w="1064" w:type="dxa"/>
            <w:vAlign w:val="top"/>
          </w:tcPr>
          <w:p w14:paraId="496373D1">
            <w:pPr>
              <w:pStyle w:val="6"/>
              <w:spacing w:before="297" w:line="225" w:lineRule="auto"/>
              <w:ind w:left="220"/>
            </w:pPr>
            <w:r>
              <w:rPr>
                <w:spacing w:val="7"/>
              </w:rPr>
              <w:t>特等奖</w:t>
            </w:r>
          </w:p>
        </w:tc>
      </w:tr>
      <w:tr w14:paraId="2A3C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4C8E7A5C">
            <w:pPr>
              <w:pStyle w:val="6"/>
              <w:spacing w:before="291"/>
              <w:ind w:left="271"/>
              <w:rPr>
                <w:sz w:val="22"/>
                <w:szCs w:val="22"/>
              </w:rPr>
            </w:pPr>
            <w:r>
              <w:rPr>
                <w:sz w:val="22"/>
                <w:szCs w:val="22"/>
              </w:rPr>
              <w:t>5</w:t>
            </w:r>
          </w:p>
        </w:tc>
        <w:tc>
          <w:tcPr>
            <w:tcW w:w="1722" w:type="dxa"/>
            <w:vAlign w:val="top"/>
          </w:tcPr>
          <w:p w14:paraId="44FAEB83">
            <w:pPr>
              <w:pStyle w:val="6"/>
              <w:spacing w:before="296" w:line="223" w:lineRule="auto"/>
              <w:ind w:left="235"/>
            </w:pPr>
            <w:r>
              <w:rPr>
                <w:spacing w:val="7"/>
              </w:rPr>
              <w:t>文化教育学院</w:t>
            </w:r>
          </w:p>
        </w:tc>
        <w:tc>
          <w:tcPr>
            <w:tcW w:w="3980" w:type="dxa"/>
            <w:vAlign w:val="top"/>
          </w:tcPr>
          <w:p w14:paraId="1DDA2D9E">
            <w:pPr>
              <w:pStyle w:val="6"/>
              <w:spacing w:before="142" w:line="287" w:lineRule="auto"/>
              <w:ind w:left="121" w:right="107" w:firstLine="97"/>
            </w:pPr>
            <w:r>
              <w:rPr>
                <w:spacing w:val="6"/>
              </w:rPr>
              <w:t>河南省高职院校康养专业</w:t>
            </w:r>
            <w:r>
              <w:rPr>
                <w:spacing w:val="-54"/>
              </w:rPr>
              <w:t xml:space="preserve"> </w:t>
            </w:r>
            <w:r>
              <w:rPr>
                <w:spacing w:val="6"/>
              </w:rPr>
              <w:t>“一见二学三</w:t>
            </w:r>
            <w:r>
              <w:rPr>
                <w:spacing w:val="8"/>
              </w:rPr>
              <w:t>融”螺旋式校企合作育人模式研究与实践</w:t>
            </w:r>
          </w:p>
        </w:tc>
        <w:tc>
          <w:tcPr>
            <w:tcW w:w="1201" w:type="dxa"/>
            <w:vAlign w:val="top"/>
          </w:tcPr>
          <w:p w14:paraId="1E268B07">
            <w:pPr>
              <w:pStyle w:val="6"/>
              <w:spacing w:before="297" w:line="230" w:lineRule="auto"/>
              <w:ind w:left="406"/>
            </w:pPr>
            <w:r>
              <w:rPr>
                <w:spacing w:val="-1"/>
              </w:rPr>
              <w:t>刘珂</w:t>
            </w:r>
          </w:p>
        </w:tc>
        <w:tc>
          <w:tcPr>
            <w:tcW w:w="5583" w:type="dxa"/>
            <w:vAlign w:val="top"/>
          </w:tcPr>
          <w:p w14:paraId="5069DEC8">
            <w:pPr>
              <w:pStyle w:val="6"/>
              <w:spacing w:before="141" w:line="224" w:lineRule="auto"/>
              <w:ind w:right="10"/>
              <w:jc w:val="right"/>
            </w:pPr>
            <w:r>
              <w:rPr>
                <w:spacing w:val="1"/>
              </w:rPr>
              <w:t>高春玉、安采华、张一驰、闫旭、张哲源、李冬珍、王慧芳、</w:t>
            </w:r>
          </w:p>
          <w:p w14:paraId="2A9079C9">
            <w:pPr>
              <w:pStyle w:val="6"/>
              <w:spacing w:before="69" w:line="223" w:lineRule="auto"/>
              <w:ind w:left="1774"/>
            </w:pPr>
            <w:r>
              <w:rPr>
                <w:spacing w:val="6"/>
              </w:rPr>
              <w:t>闫家宝、郭淑一、黄莉</w:t>
            </w:r>
          </w:p>
        </w:tc>
        <w:tc>
          <w:tcPr>
            <w:tcW w:w="1064" w:type="dxa"/>
            <w:vAlign w:val="top"/>
          </w:tcPr>
          <w:p w14:paraId="1B824F0D">
            <w:pPr>
              <w:pStyle w:val="6"/>
              <w:spacing w:before="297" w:line="225" w:lineRule="auto"/>
              <w:ind w:left="220"/>
            </w:pPr>
            <w:r>
              <w:rPr>
                <w:spacing w:val="7"/>
              </w:rPr>
              <w:t>特等奖</w:t>
            </w:r>
          </w:p>
        </w:tc>
      </w:tr>
      <w:tr w14:paraId="778F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17" w:type="dxa"/>
            <w:vAlign w:val="top"/>
          </w:tcPr>
          <w:p w14:paraId="7A638B75">
            <w:pPr>
              <w:spacing w:line="290" w:lineRule="auto"/>
              <w:rPr>
                <w:rFonts w:ascii="Arial"/>
                <w:sz w:val="21"/>
              </w:rPr>
            </w:pPr>
          </w:p>
          <w:p w14:paraId="5A1737DC">
            <w:pPr>
              <w:pStyle w:val="6"/>
              <w:spacing w:before="71"/>
              <w:ind w:left="270"/>
              <w:rPr>
                <w:sz w:val="22"/>
                <w:szCs w:val="22"/>
              </w:rPr>
            </w:pPr>
            <w:r>
              <w:rPr>
                <w:sz w:val="22"/>
                <w:szCs w:val="22"/>
              </w:rPr>
              <w:t>6</w:t>
            </w:r>
          </w:p>
        </w:tc>
        <w:tc>
          <w:tcPr>
            <w:tcW w:w="1722" w:type="dxa"/>
            <w:vAlign w:val="top"/>
          </w:tcPr>
          <w:p w14:paraId="754079CC">
            <w:pPr>
              <w:pStyle w:val="6"/>
              <w:spacing w:before="211" w:line="288" w:lineRule="auto"/>
              <w:ind w:left="452" w:right="128" w:hanging="315"/>
            </w:pPr>
            <w:r>
              <w:rPr>
                <w:spacing w:val="7"/>
              </w:rPr>
              <w:t>心理健康教育与</w:t>
            </w:r>
            <w:r>
              <w:rPr>
                <w:spacing w:val="5"/>
              </w:rPr>
              <w:t>咨询中心</w:t>
            </w:r>
          </w:p>
        </w:tc>
        <w:tc>
          <w:tcPr>
            <w:tcW w:w="3980" w:type="dxa"/>
            <w:vAlign w:val="top"/>
          </w:tcPr>
          <w:p w14:paraId="0BD76EE4">
            <w:pPr>
              <w:pStyle w:val="6"/>
              <w:spacing w:before="54" w:line="223" w:lineRule="auto"/>
              <w:ind w:left="202"/>
            </w:pPr>
            <w:r>
              <w:rPr>
                <w:spacing w:val="9"/>
              </w:rPr>
              <w:t>人工智能赋能下高职院校心理健康教育</w:t>
            </w:r>
          </w:p>
          <w:p w14:paraId="25D502F5">
            <w:pPr>
              <w:pStyle w:val="6"/>
              <w:spacing w:before="70" w:line="223" w:lineRule="auto"/>
              <w:ind w:left="176"/>
            </w:pPr>
            <w:r>
              <w:rPr>
                <w:spacing w:val="7"/>
              </w:rPr>
              <w:t>“校-院-班-企”协同联动机制构建与实</w:t>
            </w:r>
          </w:p>
          <w:p w14:paraId="4B876E6F">
            <w:pPr>
              <w:pStyle w:val="6"/>
              <w:spacing w:before="71" w:line="231" w:lineRule="auto"/>
              <w:ind w:left="1681"/>
            </w:pPr>
            <w:r>
              <w:rPr>
                <w:spacing w:val="6"/>
              </w:rPr>
              <w:t>践研究</w:t>
            </w:r>
          </w:p>
        </w:tc>
        <w:tc>
          <w:tcPr>
            <w:tcW w:w="1201" w:type="dxa"/>
            <w:vAlign w:val="top"/>
          </w:tcPr>
          <w:p w14:paraId="32F5C19F">
            <w:pPr>
              <w:spacing w:line="299" w:lineRule="auto"/>
              <w:rPr>
                <w:rFonts w:ascii="Arial"/>
                <w:sz w:val="21"/>
              </w:rPr>
            </w:pPr>
          </w:p>
          <w:p w14:paraId="0D56F4FB">
            <w:pPr>
              <w:pStyle w:val="6"/>
              <w:spacing w:before="65" w:line="238" w:lineRule="auto"/>
              <w:ind w:left="414"/>
            </w:pPr>
            <w:r>
              <w:rPr>
                <w:spacing w:val="-5"/>
              </w:rPr>
              <w:t>田飞</w:t>
            </w:r>
          </w:p>
        </w:tc>
        <w:tc>
          <w:tcPr>
            <w:tcW w:w="5583" w:type="dxa"/>
            <w:vAlign w:val="top"/>
          </w:tcPr>
          <w:p w14:paraId="618EB961">
            <w:pPr>
              <w:spacing w:line="300" w:lineRule="auto"/>
              <w:rPr>
                <w:rFonts w:ascii="Arial"/>
                <w:sz w:val="21"/>
              </w:rPr>
            </w:pPr>
          </w:p>
          <w:p w14:paraId="0763CB84">
            <w:pPr>
              <w:pStyle w:val="6"/>
              <w:spacing w:before="65" w:line="223" w:lineRule="auto"/>
              <w:ind w:left="1440"/>
            </w:pPr>
            <w:r>
              <w:rPr>
                <w:spacing w:val="8"/>
              </w:rPr>
              <w:t>丁可、韩芳、李维丽、程杉杉</w:t>
            </w:r>
          </w:p>
        </w:tc>
        <w:tc>
          <w:tcPr>
            <w:tcW w:w="1064" w:type="dxa"/>
            <w:vAlign w:val="top"/>
          </w:tcPr>
          <w:p w14:paraId="3E49E60F">
            <w:pPr>
              <w:spacing w:line="300" w:lineRule="auto"/>
              <w:rPr>
                <w:rFonts w:ascii="Arial"/>
                <w:sz w:val="21"/>
              </w:rPr>
            </w:pPr>
          </w:p>
          <w:p w14:paraId="57E21BD8">
            <w:pPr>
              <w:pStyle w:val="6"/>
              <w:spacing w:before="65" w:line="225" w:lineRule="auto"/>
              <w:ind w:left="225"/>
            </w:pPr>
            <w:r>
              <w:rPr>
                <w:spacing w:val="6"/>
              </w:rPr>
              <w:t>一等奖</w:t>
            </w:r>
          </w:p>
        </w:tc>
      </w:tr>
      <w:tr w14:paraId="39A6D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17" w:type="dxa"/>
            <w:vAlign w:val="top"/>
          </w:tcPr>
          <w:p w14:paraId="678FBFE4">
            <w:pPr>
              <w:spacing w:line="291" w:lineRule="auto"/>
              <w:rPr>
                <w:rFonts w:ascii="Arial"/>
                <w:sz w:val="21"/>
              </w:rPr>
            </w:pPr>
          </w:p>
          <w:p w14:paraId="12C430A5">
            <w:pPr>
              <w:pStyle w:val="6"/>
              <w:spacing w:before="71" w:line="289" w:lineRule="exact"/>
              <w:ind w:left="270"/>
              <w:rPr>
                <w:sz w:val="22"/>
                <w:szCs w:val="22"/>
              </w:rPr>
            </w:pPr>
            <w:r>
              <w:rPr>
                <w:position w:val="1"/>
                <w:sz w:val="22"/>
                <w:szCs w:val="22"/>
              </w:rPr>
              <w:t>7</w:t>
            </w:r>
          </w:p>
        </w:tc>
        <w:tc>
          <w:tcPr>
            <w:tcW w:w="1722" w:type="dxa"/>
            <w:vAlign w:val="top"/>
          </w:tcPr>
          <w:p w14:paraId="5694E193">
            <w:pPr>
              <w:spacing w:line="303" w:lineRule="auto"/>
              <w:rPr>
                <w:rFonts w:ascii="Arial"/>
                <w:sz w:val="21"/>
              </w:rPr>
            </w:pPr>
          </w:p>
          <w:p w14:paraId="1E1476C9">
            <w:pPr>
              <w:pStyle w:val="6"/>
              <w:spacing w:before="65" w:line="224" w:lineRule="auto"/>
              <w:ind w:left="555"/>
            </w:pPr>
            <w:r>
              <w:rPr>
                <w:spacing w:val="4"/>
              </w:rPr>
              <w:t>商学院</w:t>
            </w:r>
          </w:p>
        </w:tc>
        <w:tc>
          <w:tcPr>
            <w:tcW w:w="3980" w:type="dxa"/>
            <w:vAlign w:val="top"/>
          </w:tcPr>
          <w:p w14:paraId="0EFF2D1E">
            <w:pPr>
              <w:pStyle w:val="6"/>
              <w:spacing w:before="58" w:line="223" w:lineRule="auto"/>
              <w:ind w:left="130"/>
            </w:pPr>
            <w:r>
              <w:rPr>
                <w:spacing w:val="1"/>
              </w:rPr>
              <w:t>“智旅融合 ·场景重构”：人工智能赋能</w:t>
            </w:r>
          </w:p>
          <w:p w14:paraId="6BC94899">
            <w:pPr>
              <w:pStyle w:val="6"/>
              <w:spacing w:before="69" w:line="223" w:lineRule="auto"/>
              <w:ind w:left="132"/>
            </w:pPr>
            <w:r>
              <w:rPr>
                <w:spacing w:val="5"/>
              </w:rPr>
              <w:t>高职旅游管理专业</w:t>
            </w:r>
            <w:r>
              <w:rPr>
                <w:spacing w:val="-57"/>
              </w:rPr>
              <w:t xml:space="preserve"> </w:t>
            </w:r>
            <w:r>
              <w:rPr>
                <w:spacing w:val="5"/>
              </w:rPr>
              <w:t>“三阶四维”育人模式</w:t>
            </w:r>
          </w:p>
          <w:p w14:paraId="62EAEAAB">
            <w:pPr>
              <w:pStyle w:val="6"/>
              <w:spacing w:before="70" w:line="225" w:lineRule="auto"/>
              <w:ind w:left="1462"/>
            </w:pPr>
            <w:r>
              <w:rPr>
                <w:spacing w:val="9"/>
              </w:rPr>
              <w:t>创新与实践</w:t>
            </w:r>
          </w:p>
        </w:tc>
        <w:tc>
          <w:tcPr>
            <w:tcW w:w="1201" w:type="dxa"/>
            <w:vAlign w:val="top"/>
          </w:tcPr>
          <w:p w14:paraId="4B9AB8A3">
            <w:pPr>
              <w:spacing w:line="303" w:lineRule="auto"/>
              <w:rPr>
                <w:rFonts w:ascii="Arial"/>
                <w:sz w:val="21"/>
              </w:rPr>
            </w:pPr>
          </w:p>
          <w:p w14:paraId="7CDC4AC8">
            <w:pPr>
              <w:pStyle w:val="6"/>
              <w:spacing w:before="65" w:line="224" w:lineRule="auto"/>
              <w:ind w:left="287"/>
            </w:pPr>
            <w:r>
              <w:rPr>
                <w:spacing w:val="8"/>
              </w:rPr>
              <w:t>杨传喜</w:t>
            </w:r>
          </w:p>
        </w:tc>
        <w:tc>
          <w:tcPr>
            <w:tcW w:w="5583" w:type="dxa"/>
            <w:vAlign w:val="top"/>
          </w:tcPr>
          <w:p w14:paraId="1EC94264">
            <w:pPr>
              <w:pStyle w:val="6"/>
              <w:spacing w:before="214" w:line="223" w:lineRule="auto"/>
              <w:ind w:left="606"/>
            </w:pPr>
            <w:r>
              <w:rPr>
                <w:spacing w:val="8"/>
              </w:rPr>
              <w:t>史亚奇、赵晶晶、葛红、丁璐、张昊、左桠菲、</w:t>
            </w:r>
          </w:p>
          <w:p w14:paraId="010915E2">
            <w:pPr>
              <w:pStyle w:val="6"/>
              <w:spacing w:before="70" w:line="223" w:lineRule="auto"/>
              <w:ind w:left="494"/>
            </w:pPr>
            <w:r>
              <w:rPr>
                <w:spacing w:val="7"/>
              </w:rPr>
              <w:t>郭雅峰、胡议文、</w:t>
            </w:r>
            <w:r>
              <w:rPr>
                <w:spacing w:val="-53"/>
              </w:rPr>
              <w:t xml:space="preserve"> </w:t>
            </w:r>
            <w:r>
              <w:rPr>
                <w:spacing w:val="7"/>
              </w:rPr>
              <w:t>田泓、李司政、张凤鸣、王岳月</w:t>
            </w:r>
          </w:p>
        </w:tc>
        <w:tc>
          <w:tcPr>
            <w:tcW w:w="1064" w:type="dxa"/>
            <w:vAlign w:val="top"/>
          </w:tcPr>
          <w:p w14:paraId="36EB43B2">
            <w:pPr>
              <w:spacing w:line="303" w:lineRule="auto"/>
              <w:rPr>
                <w:rFonts w:ascii="Arial"/>
                <w:sz w:val="21"/>
              </w:rPr>
            </w:pPr>
          </w:p>
          <w:p w14:paraId="7CB13369">
            <w:pPr>
              <w:pStyle w:val="6"/>
              <w:spacing w:before="65" w:line="225" w:lineRule="auto"/>
              <w:ind w:left="225"/>
            </w:pPr>
            <w:r>
              <w:rPr>
                <w:spacing w:val="6"/>
              </w:rPr>
              <w:t>一等奖</w:t>
            </w:r>
          </w:p>
        </w:tc>
      </w:tr>
    </w:tbl>
    <w:p w14:paraId="7430DAE4">
      <w:pPr>
        <w:rPr>
          <w:rFonts w:ascii="Arial"/>
          <w:sz w:val="21"/>
        </w:rPr>
      </w:pPr>
    </w:p>
    <w:p w14:paraId="469DAEF2">
      <w:pPr>
        <w:rPr>
          <w:rFonts w:ascii="Arial" w:hAnsi="Arial" w:eastAsia="Arial" w:cs="Arial"/>
          <w:sz w:val="21"/>
          <w:szCs w:val="21"/>
        </w:rPr>
        <w:sectPr>
          <w:headerReference r:id="rId5" w:type="default"/>
          <w:footerReference r:id="rId6" w:type="default"/>
          <w:pgSz w:w="16839" w:h="11906"/>
          <w:pgMar w:top="400" w:right="1338" w:bottom="400" w:left="1327" w:header="0" w:footer="0" w:gutter="0"/>
          <w:cols w:space="720" w:num="1"/>
        </w:sectPr>
      </w:pPr>
    </w:p>
    <w:p w14:paraId="3D876502">
      <w:pPr>
        <w:spacing w:before="38"/>
      </w:pPr>
    </w:p>
    <w:tbl>
      <w:tblPr>
        <w:tblStyle w:val="5"/>
        <w:tblW w:w="141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722"/>
        <w:gridCol w:w="3980"/>
        <w:gridCol w:w="1201"/>
        <w:gridCol w:w="5583"/>
        <w:gridCol w:w="1064"/>
      </w:tblGrid>
      <w:tr w14:paraId="647E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17" w:type="dxa"/>
            <w:vAlign w:val="top"/>
          </w:tcPr>
          <w:p w14:paraId="239B7104">
            <w:pPr>
              <w:spacing w:before="201" w:line="223" w:lineRule="auto"/>
              <w:ind w:left="131"/>
              <w:rPr>
                <w:rFonts w:ascii="黑体" w:hAnsi="黑体" w:eastAsia="黑体" w:cs="黑体"/>
                <w:sz w:val="18"/>
                <w:szCs w:val="18"/>
              </w:rPr>
            </w:pPr>
            <w:r>
              <w:rPr>
                <w:rFonts w:ascii="黑体" w:hAnsi="黑体" w:eastAsia="黑体" w:cs="黑体"/>
                <w:spacing w:val="-4"/>
                <w:sz w:val="18"/>
                <w:szCs w:val="18"/>
              </w:rPr>
              <w:t>序号</w:t>
            </w:r>
          </w:p>
        </w:tc>
        <w:tc>
          <w:tcPr>
            <w:tcW w:w="1722" w:type="dxa"/>
            <w:vAlign w:val="top"/>
          </w:tcPr>
          <w:p w14:paraId="1849E5A8">
            <w:pPr>
              <w:spacing w:before="201" w:line="223" w:lineRule="auto"/>
              <w:ind w:left="687"/>
              <w:rPr>
                <w:rFonts w:ascii="黑体" w:hAnsi="黑体" w:eastAsia="黑体" w:cs="黑体"/>
                <w:sz w:val="18"/>
                <w:szCs w:val="18"/>
              </w:rPr>
            </w:pPr>
            <w:r>
              <w:rPr>
                <w:rFonts w:ascii="黑体" w:hAnsi="黑体" w:eastAsia="黑体" w:cs="黑体"/>
                <w:spacing w:val="-6"/>
                <w:sz w:val="18"/>
                <w:szCs w:val="18"/>
              </w:rPr>
              <w:t>部门</w:t>
            </w:r>
          </w:p>
        </w:tc>
        <w:tc>
          <w:tcPr>
            <w:tcW w:w="3980" w:type="dxa"/>
            <w:vAlign w:val="top"/>
          </w:tcPr>
          <w:p w14:paraId="52DF2D83">
            <w:pPr>
              <w:spacing w:before="200" w:line="222" w:lineRule="auto"/>
              <w:ind w:left="1451"/>
              <w:rPr>
                <w:rFonts w:ascii="黑体" w:hAnsi="黑体" w:eastAsia="黑体" w:cs="黑体"/>
                <w:sz w:val="18"/>
                <w:szCs w:val="18"/>
              </w:rPr>
            </w:pPr>
            <w:r>
              <w:rPr>
                <w:rFonts w:ascii="黑体" w:hAnsi="黑体" w:eastAsia="黑体" w:cs="黑体"/>
                <w:spacing w:val="-1"/>
                <w:sz w:val="18"/>
                <w:szCs w:val="18"/>
              </w:rPr>
              <w:t>推荐成果名称</w:t>
            </w:r>
          </w:p>
        </w:tc>
        <w:tc>
          <w:tcPr>
            <w:tcW w:w="1201" w:type="dxa"/>
            <w:vAlign w:val="top"/>
          </w:tcPr>
          <w:p w14:paraId="0D258B9D">
            <w:pPr>
              <w:spacing w:before="201" w:line="222" w:lineRule="auto"/>
              <w:ind w:left="154"/>
              <w:rPr>
                <w:rFonts w:ascii="黑体" w:hAnsi="黑体" w:eastAsia="黑体" w:cs="黑体"/>
                <w:sz w:val="18"/>
                <w:szCs w:val="18"/>
              </w:rPr>
            </w:pPr>
            <w:r>
              <w:rPr>
                <w:rFonts w:ascii="黑体" w:hAnsi="黑体" w:eastAsia="黑体" w:cs="黑体"/>
                <w:spacing w:val="-2"/>
                <w:sz w:val="18"/>
                <w:szCs w:val="18"/>
              </w:rPr>
              <w:t>成果主持人</w:t>
            </w:r>
          </w:p>
        </w:tc>
        <w:tc>
          <w:tcPr>
            <w:tcW w:w="5583" w:type="dxa"/>
            <w:vAlign w:val="top"/>
          </w:tcPr>
          <w:p w14:paraId="30074D26">
            <w:pPr>
              <w:spacing w:before="201" w:line="221" w:lineRule="auto"/>
              <w:ind w:left="1804"/>
              <w:rPr>
                <w:rFonts w:ascii="黑体" w:hAnsi="黑体" w:eastAsia="黑体" w:cs="黑体"/>
                <w:sz w:val="18"/>
                <w:szCs w:val="18"/>
              </w:rPr>
            </w:pPr>
            <w:r>
              <w:rPr>
                <w:rFonts w:ascii="黑体" w:hAnsi="黑体" w:eastAsia="黑体" w:cs="黑体"/>
                <w:spacing w:val="-1"/>
                <w:sz w:val="18"/>
                <w:szCs w:val="18"/>
              </w:rPr>
              <w:t>成果其他主要完成人姓名</w:t>
            </w:r>
          </w:p>
        </w:tc>
        <w:tc>
          <w:tcPr>
            <w:tcW w:w="1064" w:type="dxa"/>
            <w:vAlign w:val="top"/>
          </w:tcPr>
          <w:p w14:paraId="01EA1324">
            <w:pPr>
              <w:spacing w:before="201" w:line="221" w:lineRule="auto"/>
              <w:ind w:left="178"/>
              <w:rPr>
                <w:rFonts w:ascii="黑体" w:hAnsi="黑体" w:eastAsia="黑体" w:cs="黑体"/>
                <w:sz w:val="18"/>
                <w:szCs w:val="18"/>
              </w:rPr>
            </w:pPr>
            <w:r>
              <w:rPr>
                <w:rFonts w:ascii="黑体" w:hAnsi="黑体" w:eastAsia="黑体" w:cs="黑体"/>
                <w:spacing w:val="-3"/>
                <w:sz w:val="18"/>
                <w:szCs w:val="18"/>
              </w:rPr>
              <w:t>获奖等级</w:t>
            </w:r>
          </w:p>
        </w:tc>
      </w:tr>
      <w:tr w14:paraId="7C73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24127063">
            <w:pPr>
              <w:pStyle w:val="6"/>
              <w:spacing w:before="289"/>
              <w:ind w:left="270"/>
              <w:rPr>
                <w:sz w:val="22"/>
                <w:szCs w:val="22"/>
              </w:rPr>
            </w:pPr>
            <w:r>
              <w:rPr>
                <w:sz w:val="22"/>
                <w:szCs w:val="22"/>
              </w:rPr>
              <w:t>8</w:t>
            </w:r>
          </w:p>
        </w:tc>
        <w:tc>
          <w:tcPr>
            <w:tcW w:w="1722" w:type="dxa"/>
            <w:vAlign w:val="top"/>
          </w:tcPr>
          <w:p w14:paraId="4EB53C57">
            <w:pPr>
              <w:pStyle w:val="6"/>
              <w:spacing w:before="294" w:line="224" w:lineRule="auto"/>
              <w:ind w:left="135"/>
            </w:pPr>
            <w:r>
              <w:rPr>
                <w:spacing w:val="7"/>
              </w:rPr>
              <w:t>马克思主义学院</w:t>
            </w:r>
          </w:p>
        </w:tc>
        <w:tc>
          <w:tcPr>
            <w:tcW w:w="3980" w:type="dxa"/>
            <w:vAlign w:val="top"/>
          </w:tcPr>
          <w:p w14:paraId="5B484EE6">
            <w:pPr>
              <w:pStyle w:val="6"/>
              <w:spacing w:before="294" w:line="225" w:lineRule="auto"/>
              <w:ind w:left="321"/>
            </w:pPr>
            <w:r>
              <w:rPr>
                <w:spacing w:val="8"/>
              </w:rPr>
              <w:t>红色文化融入高校思政课的路径探析</w:t>
            </w:r>
          </w:p>
        </w:tc>
        <w:tc>
          <w:tcPr>
            <w:tcW w:w="1201" w:type="dxa"/>
            <w:vAlign w:val="top"/>
          </w:tcPr>
          <w:p w14:paraId="037CDE27">
            <w:pPr>
              <w:pStyle w:val="6"/>
              <w:spacing w:before="294" w:line="225" w:lineRule="auto"/>
              <w:ind w:left="285"/>
            </w:pPr>
            <w:r>
              <w:rPr>
                <w:spacing w:val="8"/>
              </w:rPr>
              <w:t>赵兰婷</w:t>
            </w:r>
          </w:p>
        </w:tc>
        <w:tc>
          <w:tcPr>
            <w:tcW w:w="5583" w:type="dxa"/>
            <w:vAlign w:val="top"/>
          </w:tcPr>
          <w:p w14:paraId="39062C5F">
            <w:pPr>
              <w:pStyle w:val="6"/>
              <w:spacing w:before="294" w:line="223" w:lineRule="auto"/>
              <w:ind w:left="1011"/>
            </w:pPr>
            <w:r>
              <w:rPr>
                <w:spacing w:val="9"/>
              </w:rPr>
              <w:t>黄燕、宋林林、刘维振、马强、郭金玲</w:t>
            </w:r>
          </w:p>
        </w:tc>
        <w:tc>
          <w:tcPr>
            <w:tcW w:w="1064" w:type="dxa"/>
            <w:vAlign w:val="top"/>
          </w:tcPr>
          <w:p w14:paraId="107A0A91">
            <w:pPr>
              <w:pStyle w:val="6"/>
              <w:spacing w:before="294" w:line="225" w:lineRule="auto"/>
              <w:ind w:left="225"/>
            </w:pPr>
            <w:r>
              <w:rPr>
                <w:spacing w:val="6"/>
              </w:rPr>
              <w:t>一等奖</w:t>
            </w:r>
          </w:p>
        </w:tc>
      </w:tr>
      <w:tr w14:paraId="54BF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77C4EC9E">
            <w:pPr>
              <w:pStyle w:val="6"/>
              <w:spacing w:before="290"/>
              <w:ind w:left="270"/>
              <w:rPr>
                <w:sz w:val="22"/>
                <w:szCs w:val="22"/>
              </w:rPr>
            </w:pPr>
            <w:r>
              <w:rPr>
                <w:sz w:val="22"/>
                <w:szCs w:val="22"/>
              </w:rPr>
              <w:t>9</w:t>
            </w:r>
          </w:p>
        </w:tc>
        <w:tc>
          <w:tcPr>
            <w:tcW w:w="1722" w:type="dxa"/>
            <w:vAlign w:val="top"/>
          </w:tcPr>
          <w:p w14:paraId="50B5A75A">
            <w:pPr>
              <w:pStyle w:val="6"/>
              <w:spacing w:before="295" w:line="224" w:lineRule="auto"/>
              <w:ind w:left="451"/>
            </w:pPr>
            <w:r>
              <w:rPr>
                <w:spacing w:val="5"/>
              </w:rPr>
              <w:t>飞行学院</w:t>
            </w:r>
          </w:p>
        </w:tc>
        <w:tc>
          <w:tcPr>
            <w:tcW w:w="3980" w:type="dxa"/>
            <w:vAlign w:val="top"/>
          </w:tcPr>
          <w:p w14:paraId="3AEA5715">
            <w:pPr>
              <w:pStyle w:val="6"/>
              <w:spacing w:before="138" w:line="223" w:lineRule="auto"/>
              <w:ind w:left="113"/>
            </w:pPr>
            <w:r>
              <w:rPr>
                <w:spacing w:val="7"/>
              </w:rPr>
              <w:t>无人机测绘校企</w:t>
            </w:r>
            <w:r>
              <w:rPr>
                <w:spacing w:val="-74"/>
              </w:rPr>
              <w:t xml:space="preserve"> </w:t>
            </w:r>
            <w:r>
              <w:rPr>
                <w:spacing w:val="7"/>
              </w:rPr>
              <w:t>“双元”育人模式研究与</w:t>
            </w:r>
          </w:p>
          <w:p w14:paraId="5A2FCFE5">
            <w:pPr>
              <w:pStyle w:val="6"/>
              <w:spacing w:before="70" w:line="229" w:lineRule="auto"/>
              <w:ind w:left="1802"/>
            </w:pPr>
            <w:r>
              <w:rPr>
                <w:spacing w:val="-5"/>
              </w:rPr>
              <w:t>实践</w:t>
            </w:r>
          </w:p>
        </w:tc>
        <w:tc>
          <w:tcPr>
            <w:tcW w:w="1201" w:type="dxa"/>
            <w:vAlign w:val="top"/>
          </w:tcPr>
          <w:p w14:paraId="2D77F52F">
            <w:pPr>
              <w:pStyle w:val="6"/>
              <w:spacing w:before="295" w:line="232" w:lineRule="auto"/>
              <w:ind w:left="293"/>
            </w:pPr>
            <w:r>
              <w:rPr>
                <w:spacing w:val="6"/>
              </w:rPr>
              <w:t>王重阳</w:t>
            </w:r>
          </w:p>
        </w:tc>
        <w:tc>
          <w:tcPr>
            <w:tcW w:w="5583" w:type="dxa"/>
            <w:vAlign w:val="top"/>
          </w:tcPr>
          <w:p w14:paraId="2E7905DD">
            <w:pPr>
              <w:pStyle w:val="6"/>
              <w:spacing w:before="295" w:line="225" w:lineRule="auto"/>
              <w:ind w:left="909"/>
            </w:pPr>
            <w:r>
              <w:rPr>
                <w:spacing w:val="9"/>
              </w:rPr>
              <w:t>王重阳、赫宗尧、冯晨晨、李帅、杨延辉</w:t>
            </w:r>
          </w:p>
        </w:tc>
        <w:tc>
          <w:tcPr>
            <w:tcW w:w="1064" w:type="dxa"/>
            <w:vAlign w:val="top"/>
          </w:tcPr>
          <w:p w14:paraId="65D08E06">
            <w:pPr>
              <w:pStyle w:val="6"/>
              <w:spacing w:before="295" w:line="225" w:lineRule="auto"/>
              <w:ind w:left="225"/>
            </w:pPr>
            <w:r>
              <w:rPr>
                <w:spacing w:val="6"/>
              </w:rPr>
              <w:t>一等奖</w:t>
            </w:r>
          </w:p>
        </w:tc>
      </w:tr>
      <w:tr w14:paraId="0ED6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7324BE3E">
            <w:pPr>
              <w:pStyle w:val="6"/>
              <w:spacing w:before="291" w:line="237" w:lineRule="auto"/>
              <w:ind w:left="219"/>
              <w:rPr>
                <w:sz w:val="22"/>
                <w:szCs w:val="22"/>
              </w:rPr>
            </w:pPr>
            <w:r>
              <w:rPr>
                <w:spacing w:val="-11"/>
                <w:sz w:val="22"/>
                <w:szCs w:val="22"/>
              </w:rPr>
              <w:t>10</w:t>
            </w:r>
          </w:p>
        </w:tc>
        <w:tc>
          <w:tcPr>
            <w:tcW w:w="1722" w:type="dxa"/>
            <w:vAlign w:val="top"/>
          </w:tcPr>
          <w:p w14:paraId="76108E8F">
            <w:pPr>
              <w:pStyle w:val="6"/>
              <w:spacing w:before="296" w:line="224" w:lineRule="auto"/>
              <w:ind w:left="226"/>
            </w:pPr>
            <w:r>
              <w:rPr>
                <w:spacing w:val="9"/>
              </w:rPr>
              <w:t>信息技术学院</w:t>
            </w:r>
          </w:p>
        </w:tc>
        <w:tc>
          <w:tcPr>
            <w:tcW w:w="3980" w:type="dxa"/>
            <w:vAlign w:val="top"/>
          </w:tcPr>
          <w:p w14:paraId="3EE5E4A6">
            <w:pPr>
              <w:pStyle w:val="6"/>
              <w:spacing w:before="139" w:line="223" w:lineRule="auto"/>
              <w:ind w:left="204"/>
            </w:pPr>
            <w:r>
              <w:rPr>
                <w:spacing w:val="9"/>
              </w:rPr>
              <w:t>新媒体视域下航空类职业院校红色育人</w:t>
            </w:r>
          </w:p>
          <w:p w14:paraId="3FE3C70B">
            <w:pPr>
              <w:pStyle w:val="6"/>
              <w:spacing w:before="70" w:line="227" w:lineRule="auto"/>
              <w:ind w:left="956"/>
            </w:pPr>
            <w:r>
              <w:rPr>
                <w:spacing w:val="7"/>
              </w:rPr>
              <w:t>的困境突破与模式建构</w:t>
            </w:r>
          </w:p>
        </w:tc>
        <w:tc>
          <w:tcPr>
            <w:tcW w:w="1201" w:type="dxa"/>
            <w:vAlign w:val="top"/>
          </w:tcPr>
          <w:p w14:paraId="63D09E46">
            <w:pPr>
              <w:pStyle w:val="6"/>
              <w:spacing w:before="296" w:line="228" w:lineRule="auto"/>
              <w:ind w:left="302"/>
            </w:pPr>
            <w:r>
              <w:rPr>
                <w:spacing w:val="3"/>
              </w:rPr>
              <w:t>张树江</w:t>
            </w:r>
          </w:p>
        </w:tc>
        <w:tc>
          <w:tcPr>
            <w:tcW w:w="5583" w:type="dxa"/>
            <w:vAlign w:val="top"/>
          </w:tcPr>
          <w:p w14:paraId="690D9B02">
            <w:pPr>
              <w:pStyle w:val="6"/>
              <w:spacing w:before="296" w:line="230" w:lineRule="auto"/>
              <w:ind w:left="1653"/>
            </w:pPr>
            <w:r>
              <w:rPr>
                <w:spacing w:val="8"/>
              </w:rPr>
              <w:t>刘维振、任亚冰、魏占信</w:t>
            </w:r>
          </w:p>
        </w:tc>
        <w:tc>
          <w:tcPr>
            <w:tcW w:w="1064" w:type="dxa"/>
            <w:vAlign w:val="top"/>
          </w:tcPr>
          <w:p w14:paraId="069F5544">
            <w:pPr>
              <w:pStyle w:val="6"/>
              <w:spacing w:before="296" w:line="225" w:lineRule="auto"/>
              <w:ind w:left="225"/>
            </w:pPr>
            <w:r>
              <w:rPr>
                <w:spacing w:val="6"/>
              </w:rPr>
              <w:t>一等奖</w:t>
            </w:r>
          </w:p>
        </w:tc>
      </w:tr>
      <w:tr w14:paraId="36180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40794976">
            <w:pPr>
              <w:pStyle w:val="6"/>
              <w:spacing w:before="291" w:line="289" w:lineRule="exact"/>
              <w:ind w:left="219"/>
              <w:rPr>
                <w:sz w:val="22"/>
                <w:szCs w:val="22"/>
              </w:rPr>
            </w:pPr>
            <w:r>
              <w:rPr>
                <w:spacing w:val="-11"/>
                <w:position w:val="1"/>
                <w:sz w:val="22"/>
                <w:szCs w:val="22"/>
              </w:rPr>
              <w:t>11</w:t>
            </w:r>
          </w:p>
        </w:tc>
        <w:tc>
          <w:tcPr>
            <w:tcW w:w="1722" w:type="dxa"/>
            <w:vAlign w:val="top"/>
          </w:tcPr>
          <w:p w14:paraId="369710B3">
            <w:pPr>
              <w:pStyle w:val="6"/>
              <w:spacing w:before="296" w:line="224" w:lineRule="auto"/>
              <w:ind w:left="330"/>
            </w:pPr>
            <w:r>
              <w:rPr>
                <w:spacing w:val="9"/>
              </w:rPr>
              <w:t>公共教学部</w:t>
            </w:r>
          </w:p>
        </w:tc>
        <w:tc>
          <w:tcPr>
            <w:tcW w:w="3980" w:type="dxa"/>
            <w:vAlign w:val="top"/>
          </w:tcPr>
          <w:p w14:paraId="75F4BAB3">
            <w:pPr>
              <w:pStyle w:val="6"/>
              <w:spacing w:before="138" w:line="289" w:lineRule="auto"/>
              <w:ind w:left="424" w:right="206" w:hanging="225"/>
            </w:pPr>
            <w:r>
              <w:rPr>
                <w:spacing w:val="9"/>
              </w:rPr>
              <w:t>航空类高职院校军事理论课程教学研究</w:t>
            </w:r>
            <w:r>
              <w:rPr>
                <w:spacing w:val="8"/>
              </w:rPr>
              <w:t>与实践—以信阳航空职业学院为例</w:t>
            </w:r>
          </w:p>
        </w:tc>
        <w:tc>
          <w:tcPr>
            <w:tcW w:w="1201" w:type="dxa"/>
            <w:vAlign w:val="top"/>
          </w:tcPr>
          <w:p w14:paraId="187C5961">
            <w:pPr>
              <w:pStyle w:val="6"/>
              <w:spacing w:before="296" w:line="227" w:lineRule="auto"/>
              <w:ind w:left="311"/>
            </w:pPr>
            <w:r>
              <w:t>高银银</w:t>
            </w:r>
          </w:p>
        </w:tc>
        <w:tc>
          <w:tcPr>
            <w:tcW w:w="5583" w:type="dxa"/>
            <w:vAlign w:val="top"/>
          </w:tcPr>
          <w:p w14:paraId="3715DDBE">
            <w:pPr>
              <w:pStyle w:val="6"/>
              <w:spacing w:before="296" w:line="226" w:lineRule="auto"/>
              <w:ind w:left="1017"/>
            </w:pPr>
            <w:r>
              <w:rPr>
                <w:spacing w:val="9"/>
              </w:rPr>
              <w:t>查萍、孙晓光、王勇、黄俊秋、王书亚</w:t>
            </w:r>
          </w:p>
        </w:tc>
        <w:tc>
          <w:tcPr>
            <w:tcW w:w="1064" w:type="dxa"/>
            <w:vAlign w:val="top"/>
          </w:tcPr>
          <w:p w14:paraId="3C5C5F28">
            <w:pPr>
              <w:pStyle w:val="6"/>
              <w:spacing w:before="296" w:line="225" w:lineRule="auto"/>
              <w:ind w:left="225"/>
            </w:pPr>
            <w:r>
              <w:rPr>
                <w:spacing w:val="6"/>
              </w:rPr>
              <w:t>一等奖</w:t>
            </w:r>
          </w:p>
        </w:tc>
      </w:tr>
      <w:tr w14:paraId="35026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4B245DA3">
            <w:pPr>
              <w:pStyle w:val="6"/>
              <w:spacing w:before="291" w:line="289" w:lineRule="exact"/>
              <w:ind w:left="219"/>
              <w:rPr>
                <w:sz w:val="22"/>
                <w:szCs w:val="22"/>
              </w:rPr>
            </w:pPr>
            <w:r>
              <w:rPr>
                <w:spacing w:val="-11"/>
                <w:position w:val="1"/>
                <w:sz w:val="22"/>
                <w:szCs w:val="22"/>
              </w:rPr>
              <w:t>12</w:t>
            </w:r>
          </w:p>
        </w:tc>
        <w:tc>
          <w:tcPr>
            <w:tcW w:w="1722" w:type="dxa"/>
            <w:vAlign w:val="top"/>
          </w:tcPr>
          <w:p w14:paraId="705A3A82">
            <w:pPr>
              <w:pStyle w:val="6"/>
              <w:spacing w:before="296" w:line="225" w:lineRule="auto"/>
              <w:ind w:left="541"/>
            </w:pPr>
            <w:r>
              <w:rPr>
                <w:spacing w:val="9"/>
              </w:rPr>
              <w:t>教务处</w:t>
            </w:r>
          </w:p>
        </w:tc>
        <w:tc>
          <w:tcPr>
            <w:tcW w:w="3980" w:type="dxa"/>
            <w:vAlign w:val="top"/>
          </w:tcPr>
          <w:p w14:paraId="3EE6EA61">
            <w:pPr>
              <w:pStyle w:val="6"/>
              <w:spacing w:before="141" w:line="287" w:lineRule="auto"/>
              <w:ind w:left="214" w:right="107" w:hanging="84"/>
            </w:pPr>
            <w:r>
              <w:rPr>
                <w:spacing w:val="4"/>
              </w:rPr>
              <w:t>“一站式”心理赋能：</w:t>
            </w:r>
            <w:r>
              <w:rPr>
                <w:spacing w:val="-37"/>
              </w:rPr>
              <w:t xml:space="preserve"> </w:t>
            </w:r>
            <w:r>
              <w:rPr>
                <w:spacing w:val="4"/>
              </w:rPr>
              <w:t>高职学生社会支持</w:t>
            </w:r>
            <w:r>
              <w:rPr>
                <w:spacing w:val="9"/>
              </w:rPr>
              <w:t>与心理控制感协同育人模式研究与实践</w:t>
            </w:r>
          </w:p>
        </w:tc>
        <w:tc>
          <w:tcPr>
            <w:tcW w:w="1201" w:type="dxa"/>
            <w:vAlign w:val="top"/>
          </w:tcPr>
          <w:p w14:paraId="7CD2FA12">
            <w:pPr>
              <w:pStyle w:val="6"/>
              <w:spacing w:before="296" w:line="231" w:lineRule="auto"/>
              <w:ind w:left="399"/>
            </w:pPr>
            <w:r>
              <w:rPr>
                <w:spacing w:val="3"/>
              </w:rPr>
              <w:t>王振</w:t>
            </w:r>
          </w:p>
        </w:tc>
        <w:tc>
          <w:tcPr>
            <w:tcW w:w="5583" w:type="dxa"/>
            <w:vAlign w:val="top"/>
          </w:tcPr>
          <w:p w14:paraId="45494F84">
            <w:pPr>
              <w:pStyle w:val="6"/>
              <w:spacing w:before="140" w:line="225" w:lineRule="auto"/>
              <w:ind w:left="914"/>
            </w:pPr>
            <w:r>
              <w:rPr>
                <w:spacing w:val="5"/>
              </w:rPr>
              <w:t>丁可、李亚雪、</w:t>
            </w:r>
            <w:r>
              <w:rPr>
                <w:spacing w:val="-38"/>
              </w:rPr>
              <w:t xml:space="preserve"> </w:t>
            </w:r>
            <w:r>
              <w:rPr>
                <w:spacing w:val="5"/>
              </w:rPr>
              <w:t>闫旭、邢沪豫、范惠淇、</w:t>
            </w:r>
          </w:p>
          <w:p w14:paraId="03751590">
            <w:pPr>
              <w:pStyle w:val="6"/>
              <w:spacing w:before="69" w:line="225" w:lineRule="auto"/>
              <w:ind w:left="2069"/>
            </w:pPr>
            <w:r>
              <w:rPr>
                <w:spacing w:val="7"/>
              </w:rPr>
              <w:t>潘巧云、冯晨晨</w:t>
            </w:r>
          </w:p>
        </w:tc>
        <w:tc>
          <w:tcPr>
            <w:tcW w:w="1064" w:type="dxa"/>
            <w:vAlign w:val="top"/>
          </w:tcPr>
          <w:p w14:paraId="6193A5C2">
            <w:pPr>
              <w:pStyle w:val="6"/>
              <w:spacing w:before="296" w:line="225" w:lineRule="auto"/>
              <w:ind w:left="225"/>
            </w:pPr>
            <w:r>
              <w:rPr>
                <w:spacing w:val="6"/>
              </w:rPr>
              <w:t>一等奖</w:t>
            </w:r>
          </w:p>
        </w:tc>
      </w:tr>
      <w:tr w14:paraId="4BBAE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18561A62">
            <w:pPr>
              <w:pStyle w:val="6"/>
              <w:spacing w:before="292"/>
              <w:ind w:left="219"/>
              <w:rPr>
                <w:sz w:val="22"/>
                <w:szCs w:val="22"/>
              </w:rPr>
            </w:pPr>
            <w:r>
              <w:rPr>
                <w:spacing w:val="-11"/>
                <w:sz w:val="22"/>
                <w:szCs w:val="22"/>
              </w:rPr>
              <w:t>13</w:t>
            </w:r>
          </w:p>
        </w:tc>
        <w:tc>
          <w:tcPr>
            <w:tcW w:w="1722" w:type="dxa"/>
            <w:vAlign w:val="top"/>
          </w:tcPr>
          <w:p w14:paraId="5831D360">
            <w:pPr>
              <w:pStyle w:val="6"/>
              <w:spacing w:before="296" w:line="223" w:lineRule="auto"/>
              <w:ind w:left="235"/>
            </w:pPr>
            <w:r>
              <w:rPr>
                <w:spacing w:val="7"/>
              </w:rPr>
              <w:t>文化教育学院</w:t>
            </w:r>
          </w:p>
        </w:tc>
        <w:tc>
          <w:tcPr>
            <w:tcW w:w="3980" w:type="dxa"/>
            <w:vAlign w:val="top"/>
          </w:tcPr>
          <w:p w14:paraId="3BA292B3">
            <w:pPr>
              <w:pStyle w:val="6"/>
              <w:spacing w:before="140" w:line="223" w:lineRule="auto"/>
              <w:ind w:left="208"/>
            </w:pPr>
            <w:r>
              <w:rPr>
                <w:spacing w:val="9"/>
              </w:rPr>
              <w:t>音乐表演专业校企深度合作机制创新研</w:t>
            </w:r>
          </w:p>
          <w:p w14:paraId="265A6325">
            <w:pPr>
              <w:pStyle w:val="6"/>
              <w:spacing w:before="70" w:line="227" w:lineRule="auto"/>
              <w:ind w:left="1580"/>
            </w:pPr>
            <w:r>
              <w:rPr>
                <w:spacing w:val="5"/>
              </w:rPr>
              <w:t>究与实践</w:t>
            </w:r>
          </w:p>
        </w:tc>
        <w:tc>
          <w:tcPr>
            <w:tcW w:w="1201" w:type="dxa"/>
            <w:vAlign w:val="top"/>
          </w:tcPr>
          <w:p w14:paraId="181F74F2">
            <w:pPr>
              <w:pStyle w:val="6"/>
              <w:spacing w:before="297" w:line="227" w:lineRule="auto"/>
              <w:ind w:left="307"/>
            </w:pPr>
            <w:r>
              <w:rPr>
                <w:spacing w:val="1"/>
              </w:rPr>
              <w:t>司文焕</w:t>
            </w:r>
          </w:p>
        </w:tc>
        <w:tc>
          <w:tcPr>
            <w:tcW w:w="5583" w:type="dxa"/>
            <w:vAlign w:val="top"/>
          </w:tcPr>
          <w:p w14:paraId="731EC78A">
            <w:pPr>
              <w:pStyle w:val="6"/>
              <w:spacing w:before="297" w:line="226" w:lineRule="auto"/>
              <w:ind w:left="1642"/>
            </w:pPr>
            <w:r>
              <w:rPr>
                <w:spacing w:val="9"/>
              </w:rPr>
              <w:t>穆柯羽、张江波、孙光峰</w:t>
            </w:r>
          </w:p>
        </w:tc>
        <w:tc>
          <w:tcPr>
            <w:tcW w:w="1064" w:type="dxa"/>
            <w:vAlign w:val="top"/>
          </w:tcPr>
          <w:p w14:paraId="122EC6AC">
            <w:pPr>
              <w:pStyle w:val="6"/>
              <w:spacing w:before="297" w:line="225" w:lineRule="auto"/>
              <w:ind w:left="220"/>
            </w:pPr>
            <w:r>
              <w:rPr>
                <w:spacing w:val="7"/>
              </w:rPr>
              <w:t>二等奖</w:t>
            </w:r>
          </w:p>
        </w:tc>
      </w:tr>
      <w:tr w14:paraId="1F54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6DC70F64">
            <w:pPr>
              <w:pStyle w:val="6"/>
              <w:spacing w:before="292" w:line="289" w:lineRule="exact"/>
              <w:ind w:left="219"/>
              <w:rPr>
                <w:sz w:val="22"/>
                <w:szCs w:val="22"/>
              </w:rPr>
            </w:pPr>
            <w:r>
              <w:rPr>
                <w:spacing w:val="-11"/>
                <w:position w:val="1"/>
                <w:sz w:val="22"/>
                <w:szCs w:val="22"/>
              </w:rPr>
              <w:t>14</w:t>
            </w:r>
          </w:p>
        </w:tc>
        <w:tc>
          <w:tcPr>
            <w:tcW w:w="1722" w:type="dxa"/>
            <w:vAlign w:val="top"/>
          </w:tcPr>
          <w:p w14:paraId="1FFE6288">
            <w:pPr>
              <w:pStyle w:val="6"/>
              <w:spacing w:before="297" w:line="224" w:lineRule="auto"/>
              <w:ind w:left="330"/>
            </w:pPr>
            <w:r>
              <w:rPr>
                <w:spacing w:val="9"/>
              </w:rPr>
              <w:t>公共教学部</w:t>
            </w:r>
          </w:p>
        </w:tc>
        <w:tc>
          <w:tcPr>
            <w:tcW w:w="3980" w:type="dxa"/>
            <w:vAlign w:val="top"/>
          </w:tcPr>
          <w:p w14:paraId="6CA8771A">
            <w:pPr>
              <w:pStyle w:val="6"/>
              <w:spacing w:before="141" w:line="223" w:lineRule="auto"/>
              <w:ind w:left="157"/>
            </w:pPr>
            <w:r>
              <w:t>AI</w:t>
            </w:r>
            <w:r>
              <w:rPr>
                <w:spacing w:val="9"/>
              </w:rPr>
              <w:t xml:space="preserve"> 赋能下高职英语分层教学的路径探索</w:t>
            </w:r>
          </w:p>
          <w:p w14:paraId="169A04B1">
            <w:pPr>
              <w:pStyle w:val="6"/>
              <w:spacing w:before="69" w:line="223" w:lineRule="auto"/>
              <w:ind w:left="951"/>
            </w:pPr>
            <w:r>
              <w:rPr>
                <w:spacing w:val="8"/>
              </w:rPr>
              <w:t>与效果评估研究与实践</w:t>
            </w:r>
          </w:p>
        </w:tc>
        <w:tc>
          <w:tcPr>
            <w:tcW w:w="1201" w:type="dxa"/>
            <w:vAlign w:val="top"/>
          </w:tcPr>
          <w:p w14:paraId="52A70488">
            <w:pPr>
              <w:pStyle w:val="6"/>
              <w:spacing w:before="297" w:line="225" w:lineRule="auto"/>
              <w:ind w:left="299"/>
            </w:pPr>
            <w:r>
              <w:rPr>
                <w:spacing w:val="4"/>
              </w:rPr>
              <w:t>吴环宇</w:t>
            </w:r>
          </w:p>
        </w:tc>
        <w:tc>
          <w:tcPr>
            <w:tcW w:w="5583" w:type="dxa"/>
            <w:vAlign w:val="top"/>
          </w:tcPr>
          <w:p w14:paraId="659DB412">
            <w:pPr>
              <w:pStyle w:val="6"/>
              <w:spacing w:before="297" w:line="225" w:lineRule="auto"/>
              <w:ind w:left="1228"/>
            </w:pPr>
            <w:r>
              <w:rPr>
                <w:spacing w:val="9"/>
              </w:rPr>
              <w:t>牛歌、陈晨、龚旭、杨刚、李明晔</w:t>
            </w:r>
          </w:p>
        </w:tc>
        <w:tc>
          <w:tcPr>
            <w:tcW w:w="1064" w:type="dxa"/>
            <w:vAlign w:val="top"/>
          </w:tcPr>
          <w:p w14:paraId="048F2E28">
            <w:pPr>
              <w:pStyle w:val="6"/>
              <w:spacing w:before="297" w:line="225" w:lineRule="auto"/>
              <w:ind w:left="220"/>
            </w:pPr>
            <w:r>
              <w:rPr>
                <w:spacing w:val="7"/>
              </w:rPr>
              <w:t>二等奖</w:t>
            </w:r>
          </w:p>
        </w:tc>
      </w:tr>
      <w:tr w14:paraId="33DCC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1A2F4ED2">
            <w:pPr>
              <w:pStyle w:val="6"/>
              <w:spacing w:before="291"/>
              <w:ind w:left="219"/>
              <w:rPr>
                <w:sz w:val="22"/>
                <w:szCs w:val="22"/>
              </w:rPr>
            </w:pPr>
            <w:r>
              <w:rPr>
                <w:spacing w:val="-11"/>
                <w:sz w:val="22"/>
                <w:szCs w:val="22"/>
              </w:rPr>
              <w:t>15</w:t>
            </w:r>
          </w:p>
        </w:tc>
        <w:tc>
          <w:tcPr>
            <w:tcW w:w="1722" w:type="dxa"/>
            <w:vAlign w:val="top"/>
          </w:tcPr>
          <w:p w14:paraId="0685B140">
            <w:pPr>
              <w:pStyle w:val="6"/>
              <w:spacing w:before="297" w:line="224" w:lineRule="auto"/>
              <w:ind w:left="555"/>
            </w:pPr>
            <w:r>
              <w:rPr>
                <w:spacing w:val="4"/>
              </w:rPr>
              <w:t>商学院</w:t>
            </w:r>
          </w:p>
        </w:tc>
        <w:tc>
          <w:tcPr>
            <w:tcW w:w="3980" w:type="dxa"/>
            <w:vAlign w:val="top"/>
          </w:tcPr>
          <w:p w14:paraId="4EAD002A">
            <w:pPr>
              <w:pStyle w:val="6"/>
              <w:spacing w:before="140" w:line="288" w:lineRule="auto"/>
              <w:ind w:left="835" w:right="206" w:hanging="634"/>
            </w:pPr>
            <w:r>
              <w:rPr>
                <w:spacing w:val="9"/>
              </w:rPr>
              <w:t>教育数字化背景下会计专业课程教学的现实困境和实践策略研究</w:t>
            </w:r>
          </w:p>
        </w:tc>
        <w:tc>
          <w:tcPr>
            <w:tcW w:w="1201" w:type="dxa"/>
            <w:vAlign w:val="top"/>
          </w:tcPr>
          <w:p w14:paraId="1B85A031">
            <w:pPr>
              <w:pStyle w:val="6"/>
              <w:spacing w:before="297" w:line="226" w:lineRule="auto"/>
              <w:ind w:left="287"/>
            </w:pPr>
            <w:r>
              <w:rPr>
                <w:spacing w:val="8"/>
              </w:rPr>
              <w:t>许露露</w:t>
            </w:r>
          </w:p>
        </w:tc>
        <w:tc>
          <w:tcPr>
            <w:tcW w:w="5583" w:type="dxa"/>
            <w:vAlign w:val="top"/>
          </w:tcPr>
          <w:p w14:paraId="6898AE86">
            <w:pPr>
              <w:pStyle w:val="6"/>
              <w:spacing w:before="297" w:line="225" w:lineRule="auto"/>
              <w:ind w:left="1022"/>
            </w:pPr>
            <w:r>
              <w:rPr>
                <w:spacing w:val="8"/>
              </w:rPr>
              <w:t>刘磊、陈诗姣、李雪、潘冰儿、沈一新</w:t>
            </w:r>
          </w:p>
        </w:tc>
        <w:tc>
          <w:tcPr>
            <w:tcW w:w="1064" w:type="dxa"/>
            <w:vAlign w:val="top"/>
          </w:tcPr>
          <w:p w14:paraId="04B32713">
            <w:pPr>
              <w:pStyle w:val="6"/>
              <w:spacing w:before="297" w:line="225" w:lineRule="auto"/>
              <w:ind w:left="220"/>
            </w:pPr>
            <w:r>
              <w:rPr>
                <w:spacing w:val="7"/>
              </w:rPr>
              <w:t>二等奖</w:t>
            </w:r>
          </w:p>
        </w:tc>
      </w:tr>
      <w:tr w14:paraId="766FA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17" w:type="dxa"/>
            <w:vAlign w:val="top"/>
          </w:tcPr>
          <w:p w14:paraId="2BE31C8E">
            <w:pPr>
              <w:pStyle w:val="6"/>
              <w:spacing w:before="292"/>
              <w:ind w:left="219"/>
              <w:rPr>
                <w:sz w:val="22"/>
                <w:szCs w:val="22"/>
              </w:rPr>
            </w:pPr>
            <w:r>
              <w:rPr>
                <w:spacing w:val="-11"/>
                <w:sz w:val="22"/>
                <w:szCs w:val="22"/>
              </w:rPr>
              <w:t>16</w:t>
            </w:r>
          </w:p>
        </w:tc>
        <w:tc>
          <w:tcPr>
            <w:tcW w:w="1722" w:type="dxa"/>
            <w:vAlign w:val="top"/>
          </w:tcPr>
          <w:p w14:paraId="64010481">
            <w:pPr>
              <w:pStyle w:val="6"/>
              <w:spacing w:before="298" w:line="224" w:lineRule="auto"/>
              <w:ind w:left="334"/>
            </w:pPr>
            <w:r>
              <w:rPr>
                <w:spacing w:val="8"/>
              </w:rPr>
              <w:t>五年制学院</w:t>
            </w:r>
          </w:p>
        </w:tc>
        <w:tc>
          <w:tcPr>
            <w:tcW w:w="3980" w:type="dxa"/>
            <w:vAlign w:val="top"/>
          </w:tcPr>
          <w:p w14:paraId="24A33324">
            <w:pPr>
              <w:pStyle w:val="6"/>
              <w:spacing w:before="142" w:line="224" w:lineRule="auto"/>
              <w:ind w:left="230"/>
            </w:pPr>
            <w:r>
              <w:rPr>
                <w:spacing w:val="8"/>
              </w:rPr>
              <w:t>中医药文化融入航空服务职业素养的路</w:t>
            </w:r>
          </w:p>
          <w:p w14:paraId="6F1B67B5">
            <w:pPr>
              <w:pStyle w:val="6"/>
              <w:spacing w:before="69" w:line="227" w:lineRule="auto"/>
              <w:ind w:left="1361"/>
            </w:pPr>
            <w:r>
              <w:rPr>
                <w:spacing w:val="8"/>
              </w:rPr>
              <w:t>径与实践研究</w:t>
            </w:r>
          </w:p>
        </w:tc>
        <w:tc>
          <w:tcPr>
            <w:tcW w:w="1201" w:type="dxa"/>
            <w:vAlign w:val="top"/>
          </w:tcPr>
          <w:p w14:paraId="0581C696">
            <w:pPr>
              <w:pStyle w:val="6"/>
              <w:spacing w:before="298" w:line="228" w:lineRule="auto"/>
              <w:ind w:left="324"/>
            </w:pPr>
            <w:r>
              <w:rPr>
                <w:spacing w:val="-5"/>
              </w:rPr>
              <w:t>占明辉</w:t>
            </w:r>
          </w:p>
        </w:tc>
        <w:tc>
          <w:tcPr>
            <w:tcW w:w="5583" w:type="dxa"/>
            <w:vAlign w:val="top"/>
          </w:tcPr>
          <w:p w14:paraId="264AD191">
            <w:pPr>
              <w:pStyle w:val="6"/>
              <w:spacing w:before="295" w:line="226" w:lineRule="auto"/>
              <w:ind w:left="915"/>
            </w:pPr>
            <w:r>
              <w:rPr>
                <w:spacing w:val="8"/>
              </w:rPr>
              <w:t>吴斌、王保声、朱文敏、郭晶宇、刘亚丽</w:t>
            </w:r>
          </w:p>
        </w:tc>
        <w:tc>
          <w:tcPr>
            <w:tcW w:w="1064" w:type="dxa"/>
            <w:vAlign w:val="top"/>
          </w:tcPr>
          <w:p w14:paraId="58B78578">
            <w:pPr>
              <w:pStyle w:val="6"/>
              <w:spacing w:before="298" w:line="225" w:lineRule="auto"/>
              <w:ind w:left="220"/>
            </w:pPr>
            <w:r>
              <w:rPr>
                <w:spacing w:val="7"/>
              </w:rPr>
              <w:t>二等奖</w:t>
            </w:r>
          </w:p>
        </w:tc>
      </w:tr>
    </w:tbl>
    <w:p w14:paraId="2AA47183">
      <w:pPr>
        <w:rPr>
          <w:rFonts w:ascii="Arial" w:hAnsi="Arial" w:eastAsia="Arial" w:cs="Arial"/>
          <w:sz w:val="21"/>
          <w:szCs w:val="21"/>
        </w:rPr>
        <w:sectPr>
          <w:pgSz w:w="16839" w:h="11906"/>
          <w:pgMar w:top="400" w:right="1338" w:bottom="400" w:left="1327" w:header="0" w:footer="0" w:gutter="0"/>
          <w:cols w:space="720" w:num="1"/>
        </w:sectPr>
      </w:pPr>
    </w:p>
    <w:p w14:paraId="37D1FDD4">
      <w:pPr>
        <w:spacing w:before="38"/>
      </w:pPr>
    </w:p>
    <w:p w14:paraId="05D197B2">
      <w:pPr>
        <w:spacing w:before="38"/>
      </w:pPr>
    </w:p>
    <w:tbl>
      <w:tblPr>
        <w:tblStyle w:val="5"/>
        <w:tblW w:w="141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722"/>
        <w:gridCol w:w="3980"/>
        <w:gridCol w:w="1201"/>
        <w:gridCol w:w="5583"/>
        <w:gridCol w:w="1064"/>
      </w:tblGrid>
      <w:tr w14:paraId="4530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17" w:type="dxa"/>
            <w:vAlign w:val="top"/>
          </w:tcPr>
          <w:p w14:paraId="18F77BB0">
            <w:pPr>
              <w:spacing w:before="201" w:line="223" w:lineRule="auto"/>
              <w:ind w:left="131"/>
              <w:rPr>
                <w:rFonts w:ascii="黑体" w:hAnsi="黑体" w:eastAsia="黑体" w:cs="黑体"/>
                <w:sz w:val="18"/>
                <w:szCs w:val="18"/>
              </w:rPr>
            </w:pPr>
            <w:r>
              <w:rPr>
                <w:rFonts w:ascii="黑体" w:hAnsi="黑体" w:eastAsia="黑体" w:cs="黑体"/>
                <w:spacing w:val="-4"/>
                <w:sz w:val="18"/>
                <w:szCs w:val="18"/>
              </w:rPr>
              <w:t>序号</w:t>
            </w:r>
          </w:p>
        </w:tc>
        <w:tc>
          <w:tcPr>
            <w:tcW w:w="1722" w:type="dxa"/>
            <w:vAlign w:val="top"/>
          </w:tcPr>
          <w:p w14:paraId="01E77845">
            <w:pPr>
              <w:spacing w:before="201" w:line="223" w:lineRule="auto"/>
              <w:ind w:left="687"/>
              <w:rPr>
                <w:rFonts w:ascii="黑体" w:hAnsi="黑体" w:eastAsia="黑体" w:cs="黑体"/>
                <w:sz w:val="18"/>
                <w:szCs w:val="18"/>
              </w:rPr>
            </w:pPr>
            <w:r>
              <w:rPr>
                <w:rFonts w:ascii="黑体" w:hAnsi="黑体" w:eastAsia="黑体" w:cs="黑体"/>
                <w:spacing w:val="-6"/>
                <w:sz w:val="18"/>
                <w:szCs w:val="18"/>
              </w:rPr>
              <w:t>部门</w:t>
            </w:r>
          </w:p>
        </w:tc>
        <w:tc>
          <w:tcPr>
            <w:tcW w:w="3980" w:type="dxa"/>
            <w:vAlign w:val="top"/>
          </w:tcPr>
          <w:p w14:paraId="57D0EE40">
            <w:pPr>
              <w:spacing w:before="200" w:line="222" w:lineRule="auto"/>
              <w:ind w:left="1451"/>
              <w:rPr>
                <w:rFonts w:ascii="黑体" w:hAnsi="黑体" w:eastAsia="黑体" w:cs="黑体"/>
                <w:sz w:val="18"/>
                <w:szCs w:val="18"/>
              </w:rPr>
            </w:pPr>
            <w:r>
              <w:rPr>
                <w:rFonts w:ascii="黑体" w:hAnsi="黑体" w:eastAsia="黑体" w:cs="黑体"/>
                <w:spacing w:val="-1"/>
                <w:sz w:val="18"/>
                <w:szCs w:val="18"/>
              </w:rPr>
              <w:t>推荐成果名称</w:t>
            </w:r>
          </w:p>
        </w:tc>
        <w:tc>
          <w:tcPr>
            <w:tcW w:w="1201" w:type="dxa"/>
            <w:vAlign w:val="top"/>
          </w:tcPr>
          <w:p w14:paraId="7FD26670">
            <w:pPr>
              <w:spacing w:before="201" w:line="222" w:lineRule="auto"/>
              <w:ind w:left="154"/>
              <w:rPr>
                <w:rFonts w:ascii="黑体" w:hAnsi="黑体" w:eastAsia="黑体" w:cs="黑体"/>
                <w:sz w:val="18"/>
                <w:szCs w:val="18"/>
              </w:rPr>
            </w:pPr>
            <w:r>
              <w:rPr>
                <w:rFonts w:ascii="黑体" w:hAnsi="黑体" w:eastAsia="黑体" w:cs="黑体"/>
                <w:spacing w:val="-2"/>
                <w:sz w:val="18"/>
                <w:szCs w:val="18"/>
              </w:rPr>
              <w:t>成果主持人</w:t>
            </w:r>
          </w:p>
        </w:tc>
        <w:tc>
          <w:tcPr>
            <w:tcW w:w="5583" w:type="dxa"/>
            <w:vAlign w:val="top"/>
          </w:tcPr>
          <w:p w14:paraId="1845C86C">
            <w:pPr>
              <w:spacing w:before="201" w:line="221" w:lineRule="auto"/>
              <w:ind w:left="1804"/>
              <w:rPr>
                <w:rFonts w:ascii="黑体" w:hAnsi="黑体" w:eastAsia="黑体" w:cs="黑体"/>
                <w:sz w:val="18"/>
                <w:szCs w:val="18"/>
              </w:rPr>
            </w:pPr>
            <w:r>
              <w:rPr>
                <w:rFonts w:ascii="黑体" w:hAnsi="黑体" w:eastAsia="黑体" w:cs="黑体"/>
                <w:spacing w:val="-1"/>
                <w:sz w:val="18"/>
                <w:szCs w:val="18"/>
              </w:rPr>
              <w:t>成果其他主要完成人姓名</w:t>
            </w:r>
          </w:p>
        </w:tc>
        <w:tc>
          <w:tcPr>
            <w:tcW w:w="1064" w:type="dxa"/>
            <w:vAlign w:val="top"/>
          </w:tcPr>
          <w:p w14:paraId="418C45D0">
            <w:pPr>
              <w:spacing w:before="201" w:line="221" w:lineRule="auto"/>
              <w:ind w:left="178"/>
              <w:rPr>
                <w:rFonts w:ascii="黑体" w:hAnsi="黑体" w:eastAsia="黑体" w:cs="黑体"/>
                <w:sz w:val="18"/>
                <w:szCs w:val="18"/>
              </w:rPr>
            </w:pPr>
            <w:r>
              <w:rPr>
                <w:rFonts w:ascii="黑体" w:hAnsi="黑体" w:eastAsia="黑体" w:cs="黑体"/>
                <w:spacing w:val="-3"/>
                <w:sz w:val="18"/>
                <w:szCs w:val="18"/>
              </w:rPr>
              <w:t>获奖等级</w:t>
            </w:r>
          </w:p>
        </w:tc>
      </w:tr>
      <w:tr w14:paraId="74BCD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212A8909">
            <w:pPr>
              <w:pStyle w:val="6"/>
              <w:spacing w:before="289" w:line="289" w:lineRule="exact"/>
              <w:ind w:left="219"/>
              <w:rPr>
                <w:sz w:val="22"/>
                <w:szCs w:val="22"/>
              </w:rPr>
            </w:pPr>
            <w:r>
              <w:rPr>
                <w:spacing w:val="-11"/>
                <w:position w:val="1"/>
                <w:sz w:val="22"/>
                <w:szCs w:val="22"/>
              </w:rPr>
              <w:t>17</w:t>
            </w:r>
          </w:p>
        </w:tc>
        <w:tc>
          <w:tcPr>
            <w:tcW w:w="1722" w:type="dxa"/>
            <w:vAlign w:val="top"/>
          </w:tcPr>
          <w:p w14:paraId="0503870E">
            <w:pPr>
              <w:pStyle w:val="6"/>
              <w:spacing w:before="294" w:line="224" w:lineRule="auto"/>
              <w:ind w:left="226"/>
            </w:pPr>
            <w:r>
              <w:rPr>
                <w:spacing w:val="9"/>
              </w:rPr>
              <w:t>信息技术学院</w:t>
            </w:r>
          </w:p>
        </w:tc>
        <w:tc>
          <w:tcPr>
            <w:tcW w:w="3980" w:type="dxa"/>
            <w:vAlign w:val="top"/>
          </w:tcPr>
          <w:p w14:paraId="699EE3C2">
            <w:pPr>
              <w:pStyle w:val="6"/>
              <w:spacing w:before="138" w:line="225" w:lineRule="auto"/>
              <w:ind w:left="181"/>
            </w:pPr>
            <w:r>
              <w:t>AI</w:t>
            </w:r>
            <w:r>
              <w:rPr>
                <w:spacing w:val="13"/>
              </w:rPr>
              <w:t>赋能高职计算机程序设计实训课程教</w:t>
            </w:r>
          </w:p>
          <w:p w14:paraId="62CABA70">
            <w:pPr>
              <w:pStyle w:val="6"/>
              <w:spacing w:before="67" w:line="224" w:lineRule="auto"/>
              <w:ind w:left="1692"/>
            </w:pPr>
            <w:r>
              <w:rPr>
                <w:spacing w:val="2"/>
              </w:rPr>
              <w:t>学创新</w:t>
            </w:r>
          </w:p>
        </w:tc>
        <w:tc>
          <w:tcPr>
            <w:tcW w:w="1201" w:type="dxa"/>
            <w:vAlign w:val="top"/>
          </w:tcPr>
          <w:p w14:paraId="38F44494">
            <w:pPr>
              <w:pStyle w:val="6"/>
              <w:spacing w:before="294" w:line="233" w:lineRule="auto"/>
              <w:ind w:left="299"/>
            </w:pPr>
            <w:r>
              <w:rPr>
                <w:spacing w:val="4"/>
              </w:rPr>
              <w:t>吴会廷</w:t>
            </w:r>
          </w:p>
        </w:tc>
        <w:tc>
          <w:tcPr>
            <w:tcW w:w="5583" w:type="dxa"/>
            <w:vAlign w:val="top"/>
          </w:tcPr>
          <w:p w14:paraId="7F5785A3">
            <w:pPr>
              <w:pStyle w:val="6"/>
              <w:spacing w:before="138" w:line="224" w:lineRule="auto"/>
              <w:ind w:left="1013"/>
            </w:pPr>
            <w:r>
              <w:rPr>
                <w:spacing w:val="6"/>
              </w:rPr>
              <w:t>周强、王天娇、</w:t>
            </w:r>
            <w:r>
              <w:rPr>
                <w:spacing w:val="-55"/>
              </w:rPr>
              <w:t xml:space="preserve"> </w:t>
            </w:r>
            <w:r>
              <w:rPr>
                <w:spacing w:val="6"/>
              </w:rPr>
              <w:t>罗建新、张华、符祥、</w:t>
            </w:r>
          </w:p>
          <w:p w14:paraId="0813A5B3">
            <w:pPr>
              <w:pStyle w:val="6"/>
              <w:spacing w:before="69" w:line="224" w:lineRule="auto"/>
              <w:ind w:left="1846"/>
            </w:pPr>
            <w:r>
              <w:rPr>
                <w:spacing w:val="9"/>
              </w:rPr>
              <w:t>徐璐、黄冰、陈祥钰</w:t>
            </w:r>
          </w:p>
        </w:tc>
        <w:tc>
          <w:tcPr>
            <w:tcW w:w="1064" w:type="dxa"/>
            <w:vAlign w:val="top"/>
          </w:tcPr>
          <w:p w14:paraId="50810F7D">
            <w:pPr>
              <w:pStyle w:val="6"/>
              <w:spacing w:before="294" w:line="225" w:lineRule="auto"/>
              <w:ind w:left="220"/>
            </w:pPr>
            <w:r>
              <w:rPr>
                <w:spacing w:val="7"/>
              </w:rPr>
              <w:t>二等奖</w:t>
            </w:r>
          </w:p>
        </w:tc>
      </w:tr>
      <w:tr w14:paraId="038EB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6A5DB1D4">
            <w:pPr>
              <w:pStyle w:val="6"/>
              <w:spacing w:before="290"/>
              <w:ind w:left="219"/>
              <w:rPr>
                <w:sz w:val="22"/>
                <w:szCs w:val="22"/>
              </w:rPr>
            </w:pPr>
            <w:r>
              <w:rPr>
                <w:spacing w:val="-11"/>
                <w:sz w:val="22"/>
                <w:szCs w:val="22"/>
              </w:rPr>
              <w:t>18</w:t>
            </w:r>
          </w:p>
        </w:tc>
        <w:tc>
          <w:tcPr>
            <w:tcW w:w="1722" w:type="dxa"/>
            <w:vAlign w:val="top"/>
          </w:tcPr>
          <w:p w14:paraId="6E87D704">
            <w:pPr>
              <w:pStyle w:val="6"/>
              <w:spacing w:before="295" w:line="225" w:lineRule="auto"/>
              <w:ind w:left="541"/>
            </w:pPr>
            <w:r>
              <w:rPr>
                <w:spacing w:val="9"/>
              </w:rPr>
              <w:t>教务处</w:t>
            </w:r>
          </w:p>
        </w:tc>
        <w:tc>
          <w:tcPr>
            <w:tcW w:w="3980" w:type="dxa"/>
            <w:vAlign w:val="top"/>
          </w:tcPr>
          <w:p w14:paraId="0558FC09">
            <w:pPr>
              <w:pStyle w:val="6"/>
              <w:spacing w:before="138" w:line="223" w:lineRule="auto"/>
              <w:ind w:left="130"/>
            </w:pPr>
            <w:r>
              <w:rPr>
                <w:spacing w:val="7"/>
              </w:rPr>
              <w:t>“课程思政”视域下财务类专业课程的育</w:t>
            </w:r>
          </w:p>
          <w:p w14:paraId="4441474B">
            <w:pPr>
              <w:pStyle w:val="6"/>
              <w:spacing w:before="70" w:line="227" w:lineRule="auto"/>
              <w:ind w:left="1148"/>
            </w:pPr>
            <w:r>
              <w:rPr>
                <w:spacing w:val="9"/>
              </w:rPr>
              <w:t>人路径与实践研究</w:t>
            </w:r>
          </w:p>
        </w:tc>
        <w:tc>
          <w:tcPr>
            <w:tcW w:w="1201" w:type="dxa"/>
            <w:vAlign w:val="top"/>
          </w:tcPr>
          <w:p w14:paraId="1A47EA40">
            <w:pPr>
              <w:pStyle w:val="6"/>
              <w:spacing w:before="295" w:line="229" w:lineRule="auto"/>
              <w:ind w:left="404"/>
            </w:pPr>
            <w:r>
              <w:rPr>
                <w:spacing w:val="1"/>
              </w:rPr>
              <w:t>胡瑞</w:t>
            </w:r>
          </w:p>
        </w:tc>
        <w:tc>
          <w:tcPr>
            <w:tcW w:w="5583" w:type="dxa"/>
            <w:vAlign w:val="top"/>
          </w:tcPr>
          <w:p w14:paraId="5014EF5D">
            <w:pPr>
              <w:pStyle w:val="6"/>
              <w:spacing w:before="295" w:line="225" w:lineRule="auto"/>
              <w:ind w:left="909"/>
            </w:pPr>
            <w:r>
              <w:rPr>
                <w:spacing w:val="9"/>
              </w:rPr>
              <w:t>王书亚、潘巧云、李帅、邢沪豫、李淑鹏</w:t>
            </w:r>
          </w:p>
        </w:tc>
        <w:tc>
          <w:tcPr>
            <w:tcW w:w="1064" w:type="dxa"/>
            <w:vAlign w:val="top"/>
          </w:tcPr>
          <w:p w14:paraId="5F6D6F16">
            <w:pPr>
              <w:pStyle w:val="6"/>
              <w:spacing w:before="295" w:line="225" w:lineRule="auto"/>
              <w:ind w:left="220"/>
            </w:pPr>
            <w:r>
              <w:rPr>
                <w:spacing w:val="7"/>
              </w:rPr>
              <w:t>二等奖</w:t>
            </w:r>
          </w:p>
        </w:tc>
      </w:tr>
      <w:tr w14:paraId="1905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12E5D38D">
            <w:pPr>
              <w:pStyle w:val="6"/>
              <w:spacing w:before="291"/>
              <w:ind w:left="219"/>
              <w:rPr>
                <w:sz w:val="22"/>
                <w:szCs w:val="22"/>
              </w:rPr>
            </w:pPr>
            <w:r>
              <w:rPr>
                <w:spacing w:val="-11"/>
                <w:sz w:val="22"/>
                <w:szCs w:val="22"/>
              </w:rPr>
              <w:t>19</w:t>
            </w:r>
          </w:p>
        </w:tc>
        <w:tc>
          <w:tcPr>
            <w:tcW w:w="1722" w:type="dxa"/>
            <w:vAlign w:val="top"/>
          </w:tcPr>
          <w:p w14:paraId="2C09BEB4">
            <w:pPr>
              <w:pStyle w:val="6"/>
              <w:spacing w:before="296" w:line="224" w:lineRule="auto"/>
              <w:ind w:left="330"/>
            </w:pPr>
            <w:r>
              <w:rPr>
                <w:spacing w:val="9"/>
              </w:rPr>
              <w:t>公共教学部</w:t>
            </w:r>
          </w:p>
        </w:tc>
        <w:tc>
          <w:tcPr>
            <w:tcW w:w="3980" w:type="dxa"/>
            <w:vAlign w:val="top"/>
          </w:tcPr>
          <w:p w14:paraId="003527C3">
            <w:pPr>
              <w:pStyle w:val="6"/>
              <w:spacing w:before="140" w:line="222" w:lineRule="auto"/>
              <w:ind w:left="221"/>
            </w:pPr>
            <w:r>
              <w:rPr>
                <w:spacing w:val="8"/>
              </w:rPr>
              <w:t>以职业能力为导向的高职英语教学改革</w:t>
            </w:r>
          </w:p>
          <w:p w14:paraId="4B0EA25F">
            <w:pPr>
              <w:pStyle w:val="6"/>
              <w:spacing w:before="71" w:line="227" w:lineRule="auto"/>
              <w:ind w:left="1460"/>
            </w:pPr>
            <w:r>
              <w:rPr>
                <w:spacing w:val="9"/>
              </w:rPr>
              <w:t>研究与实践</w:t>
            </w:r>
          </w:p>
        </w:tc>
        <w:tc>
          <w:tcPr>
            <w:tcW w:w="1201" w:type="dxa"/>
            <w:vAlign w:val="top"/>
          </w:tcPr>
          <w:p w14:paraId="59270E8D">
            <w:pPr>
              <w:pStyle w:val="6"/>
              <w:spacing w:before="296" w:line="227" w:lineRule="auto"/>
              <w:ind w:left="405"/>
            </w:pPr>
            <w:r>
              <w:t>龚旭</w:t>
            </w:r>
          </w:p>
        </w:tc>
        <w:tc>
          <w:tcPr>
            <w:tcW w:w="5583" w:type="dxa"/>
            <w:vAlign w:val="top"/>
          </w:tcPr>
          <w:p w14:paraId="4F53D2C8">
            <w:pPr>
              <w:pStyle w:val="6"/>
              <w:spacing w:before="296" w:line="225" w:lineRule="auto"/>
              <w:ind w:left="1865"/>
            </w:pPr>
            <w:r>
              <w:rPr>
                <w:spacing w:val="7"/>
              </w:rPr>
              <w:t>陈晨、杨刚、张海军</w:t>
            </w:r>
          </w:p>
        </w:tc>
        <w:tc>
          <w:tcPr>
            <w:tcW w:w="1064" w:type="dxa"/>
            <w:vAlign w:val="top"/>
          </w:tcPr>
          <w:p w14:paraId="5D966744">
            <w:pPr>
              <w:pStyle w:val="6"/>
              <w:spacing w:before="296" w:line="225" w:lineRule="auto"/>
              <w:ind w:left="220"/>
            </w:pPr>
            <w:r>
              <w:rPr>
                <w:spacing w:val="7"/>
              </w:rPr>
              <w:t>二等奖</w:t>
            </w:r>
          </w:p>
        </w:tc>
      </w:tr>
      <w:tr w14:paraId="47A92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0BC52C76">
            <w:pPr>
              <w:pStyle w:val="6"/>
              <w:spacing w:before="291" w:line="237" w:lineRule="auto"/>
              <w:ind w:left="213"/>
              <w:rPr>
                <w:sz w:val="22"/>
                <w:szCs w:val="22"/>
              </w:rPr>
            </w:pPr>
            <w:r>
              <w:rPr>
                <w:spacing w:val="-9"/>
                <w:sz w:val="22"/>
                <w:szCs w:val="22"/>
              </w:rPr>
              <w:t>20</w:t>
            </w:r>
          </w:p>
        </w:tc>
        <w:tc>
          <w:tcPr>
            <w:tcW w:w="1722" w:type="dxa"/>
            <w:vAlign w:val="top"/>
          </w:tcPr>
          <w:p w14:paraId="3517FC75">
            <w:pPr>
              <w:pStyle w:val="6"/>
              <w:spacing w:before="296" w:line="224" w:lineRule="auto"/>
              <w:ind w:left="225"/>
            </w:pPr>
            <w:r>
              <w:rPr>
                <w:spacing w:val="9"/>
              </w:rPr>
              <w:t>航空工程学院</w:t>
            </w:r>
          </w:p>
        </w:tc>
        <w:tc>
          <w:tcPr>
            <w:tcW w:w="3980" w:type="dxa"/>
            <w:vAlign w:val="top"/>
          </w:tcPr>
          <w:p w14:paraId="08215DA4">
            <w:pPr>
              <w:pStyle w:val="6"/>
              <w:spacing w:before="140" w:line="288" w:lineRule="auto"/>
              <w:ind w:left="417" w:right="206" w:hanging="216"/>
            </w:pPr>
            <w:r>
              <w:rPr>
                <w:spacing w:val="9"/>
              </w:rPr>
              <w:t>基于黄炎培实践教育观的应用型专科会计人才培养的深化研究与路径探析</w:t>
            </w:r>
          </w:p>
        </w:tc>
        <w:tc>
          <w:tcPr>
            <w:tcW w:w="1201" w:type="dxa"/>
            <w:vAlign w:val="top"/>
          </w:tcPr>
          <w:p w14:paraId="51B2B2E1">
            <w:pPr>
              <w:pStyle w:val="6"/>
              <w:spacing w:before="296" w:line="228" w:lineRule="auto"/>
              <w:ind w:left="401"/>
            </w:pPr>
            <w:r>
              <w:rPr>
                <w:spacing w:val="2"/>
              </w:rPr>
              <w:t>查萍</w:t>
            </w:r>
          </w:p>
        </w:tc>
        <w:tc>
          <w:tcPr>
            <w:tcW w:w="5583" w:type="dxa"/>
            <w:vAlign w:val="top"/>
          </w:tcPr>
          <w:p w14:paraId="0DAF61C9">
            <w:pPr>
              <w:pStyle w:val="6"/>
              <w:spacing w:before="296" w:line="226" w:lineRule="auto"/>
              <w:ind w:left="2163"/>
            </w:pPr>
            <w:r>
              <w:rPr>
                <w:spacing w:val="8"/>
              </w:rPr>
              <w:t>许慧慧、周瑞</w:t>
            </w:r>
          </w:p>
        </w:tc>
        <w:tc>
          <w:tcPr>
            <w:tcW w:w="1064" w:type="dxa"/>
            <w:vAlign w:val="top"/>
          </w:tcPr>
          <w:p w14:paraId="7224B3A7">
            <w:pPr>
              <w:pStyle w:val="6"/>
              <w:spacing w:before="296" w:line="225" w:lineRule="auto"/>
              <w:ind w:left="223"/>
            </w:pPr>
            <w:r>
              <w:rPr>
                <w:spacing w:val="6"/>
              </w:rPr>
              <w:t>三等奖</w:t>
            </w:r>
          </w:p>
        </w:tc>
      </w:tr>
      <w:tr w14:paraId="745B2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4EB4C4FD">
            <w:pPr>
              <w:pStyle w:val="6"/>
              <w:spacing w:before="291" w:line="289" w:lineRule="exact"/>
              <w:ind w:left="213"/>
              <w:rPr>
                <w:sz w:val="22"/>
                <w:szCs w:val="22"/>
              </w:rPr>
            </w:pPr>
            <w:r>
              <w:rPr>
                <w:spacing w:val="-9"/>
                <w:position w:val="1"/>
                <w:sz w:val="22"/>
                <w:szCs w:val="22"/>
              </w:rPr>
              <w:t>21</w:t>
            </w:r>
          </w:p>
        </w:tc>
        <w:tc>
          <w:tcPr>
            <w:tcW w:w="1722" w:type="dxa"/>
            <w:vAlign w:val="top"/>
          </w:tcPr>
          <w:p w14:paraId="682ECEFD">
            <w:pPr>
              <w:pStyle w:val="6"/>
              <w:spacing w:before="296" w:line="224" w:lineRule="auto"/>
              <w:ind w:left="135"/>
            </w:pPr>
            <w:r>
              <w:rPr>
                <w:spacing w:val="7"/>
              </w:rPr>
              <w:t>马克思主义学院</w:t>
            </w:r>
          </w:p>
        </w:tc>
        <w:tc>
          <w:tcPr>
            <w:tcW w:w="3980" w:type="dxa"/>
            <w:vAlign w:val="top"/>
          </w:tcPr>
          <w:p w14:paraId="060F8B64">
            <w:pPr>
              <w:pStyle w:val="6"/>
              <w:spacing w:before="139" w:line="223" w:lineRule="auto"/>
              <w:ind w:left="201"/>
            </w:pPr>
            <w:r>
              <w:rPr>
                <w:spacing w:val="9"/>
              </w:rPr>
              <w:t>校园茶文化对大学生创新创业的影响分</w:t>
            </w:r>
          </w:p>
          <w:p w14:paraId="3EB0CC83">
            <w:pPr>
              <w:pStyle w:val="6"/>
              <w:spacing w:before="71" w:line="225" w:lineRule="auto"/>
              <w:ind w:left="1568"/>
            </w:pPr>
            <w:r>
              <w:rPr>
                <w:spacing w:val="8"/>
              </w:rPr>
              <w:t>析与实践</w:t>
            </w:r>
          </w:p>
        </w:tc>
        <w:tc>
          <w:tcPr>
            <w:tcW w:w="1201" w:type="dxa"/>
            <w:vAlign w:val="top"/>
          </w:tcPr>
          <w:p w14:paraId="5D8EA1C5">
            <w:pPr>
              <w:pStyle w:val="6"/>
              <w:spacing w:before="296" w:line="228" w:lineRule="auto"/>
              <w:ind w:left="404"/>
            </w:pPr>
            <w:r>
              <w:rPr>
                <w:spacing w:val="1"/>
              </w:rPr>
              <w:t>马强</w:t>
            </w:r>
          </w:p>
        </w:tc>
        <w:tc>
          <w:tcPr>
            <w:tcW w:w="5583" w:type="dxa"/>
            <w:vAlign w:val="top"/>
          </w:tcPr>
          <w:p w14:paraId="1B859262">
            <w:pPr>
              <w:pStyle w:val="6"/>
              <w:spacing w:before="296" w:line="225" w:lineRule="auto"/>
              <w:ind w:left="2488"/>
            </w:pPr>
            <w:r>
              <w:rPr>
                <w:spacing w:val="5"/>
              </w:rPr>
              <w:t>方婷婷</w:t>
            </w:r>
          </w:p>
        </w:tc>
        <w:tc>
          <w:tcPr>
            <w:tcW w:w="1064" w:type="dxa"/>
            <w:vAlign w:val="top"/>
          </w:tcPr>
          <w:p w14:paraId="14F00612">
            <w:pPr>
              <w:pStyle w:val="6"/>
              <w:spacing w:before="296" w:line="225" w:lineRule="auto"/>
              <w:ind w:left="223"/>
            </w:pPr>
            <w:r>
              <w:rPr>
                <w:spacing w:val="6"/>
              </w:rPr>
              <w:t>三等奖</w:t>
            </w:r>
          </w:p>
        </w:tc>
      </w:tr>
      <w:tr w14:paraId="3772E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082DB57D">
            <w:pPr>
              <w:pStyle w:val="6"/>
              <w:spacing w:before="292" w:line="289" w:lineRule="exact"/>
              <w:ind w:left="213"/>
              <w:rPr>
                <w:sz w:val="22"/>
                <w:szCs w:val="22"/>
              </w:rPr>
            </w:pPr>
            <w:r>
              <w:rPr>
                <w:spacing w:val="-9"/>
                <w:position w:val="1"/>
                <w:sz w:val="22"/>
                <w:szCs w:val="22"/>
              </w:rPr>
              <w:t>22</w:t>
            </w:r>
          </w:p>
        </w:tc>
        <w:tc>
          <w:tcPr>
            <w:tcW w:w="1722" w:type="dxa"/>
            <w:vAlign w:val="top"/>
          </w:tcPr>
          <w:p w14:paraId="2C8472D1">
            <w:pPr>
              <w:pStyle w:val="6"/>
              <w:spacing w:before="297" w:line="224" w:lineRule="auto"/>
              <w:ind w:left="240"/>
            </w:pPr>
            <w:r>
              <w:rPr>
                <w:spacing w:val="7"/>
              </w:rPr>
              <w:t>汽车工程学院</w:t>
            </w:r>
          </w:p>
        </w:tc>
        <w:tc>
          <w:tcPr>
            <w:tcW w:w="3980" w:type="dxa"/>
            <w:vAlign w:val="top"/>
          </w:tcPr>
          <w:p w14:paraId="6A60590C">
            <w:pPr>
              <w:pStyle w:val="6"/>
              <w:spacing w:before="141" w:line="225" w:lineRule="auto"/>
              <w:ind w:left="204"/>
            </w:pPr>
            <w:r>
              <w:rPr>
                <w:spacing w:val="9"/>
              </w:rPr>
              <w:t>钠离子电池技术赋能新能源汽车专业：</w:t>
            </w:r>
          </w:p>
          <w:p w14:paraId="3200CA89">
            <w:pPr>
              <w:pStyle w:val="6"/>
              <w:spacing w:before="68" w:line="222" w:lineRule="auto"/>
              <w:ind w:left="130"/>
            </w:pPr>
            <w:r>
              <w:rPr>
                <w:spacing w:val="5"/>
              </w:rPr>
              <w:t>“</w:t>
            </w:r>
            <w:r>
              <w:rPr>
                <w:spacing w:val="-55"/>
              </w:rPr>
              <w:t xml:space="preserve"> </w:t>
            </w:r>
            <w:r>
              <w:rPr>
                <w:spacing w:val="5"/>
              </w:rPr>
              <w:t>岗课赛证”一体化人才培养改革与实践</w:t>
            </w:r>
          </w:p>
        </w:tc>
        <w:tc>
          <w:tcPr>
            <w:tcW w:w="1201" w:type="dxa"/>
            <w:vAlign w:val="top"/>
          </w:tcPr>
          <w:p w14:paraId="2A2D924F">
            <w:pPr>
              <w:pStyle w:val="6"/>
              <w:spacing w:before="297" w:line="233" w:lineRule="auto"/>
              <w:ind w:left="289"/>
            </w:pPr>
            <w:r>
              <w:rPr>
                <w:spacing w:val="7"/>
              </w:rPr>
              <w:t>孟晓曼</w:t>
            </w:r>
          </w:p>
        </w:tc>
        <w:tc>
          <w:tcPr>
            <w:tcW w:w="5583" w:type="dxa"/>
            <w:vAlign w:val="top"/>
          </w:tcPr>
          <w:p w14:paraId="1E2A739F">
            <w:pPr>
              <w:pStyle w:val="6"/>
              <w:spacing w:before="296" w:line="224" w:lineRule="auto"/>
              <w:ind w:left="916"/>
            </w:pPr>
            <w:r>
              <w:rPr>
                <w:spacing w:val="6"/>
              </w:rPr>
              <w:t>李海涛、</w:t>
            </w:r>
            <w:r>
              <w:rPr>
                <w:spacing w:val="-46"/>
              </w:rPr>
              <w:t xml:space="preserve"> </w:t>
            </w:r>
            <w:r>
              <w:rPr>
                <w:spacing w:val="6"/>
              </w:rPr>
              <w:t>高文慧、铁正、朱广巍、孙</w:t>
            </w:r>
            <w:r>
              <w:rPr>
                <w:rFonts w:ascii="宋体" w:hAnsi="宋体" w:eastAsia="宋体" w:cs="宋体"/>
                <w:spacing w:val="6"/>
              </w:rPr>
              <w:t>赞</w:t>
            </w:r>
            <w:r>
              <w:rPr>
                <w:spacing w:val="6"/>
              </w:rPr>
              <w:t>庆</w:t>
            </w:r>
          </w:p>
        </w:tc>
        <w:tc>
          <w:tcPr>
            <w:tcW w:w="1064" w:type="dxa"/>
            <w:vAlign w:val="top"/>
          </w:tcPr>
          <w:p w14:paraId="7F644139">
            <w:pPr>
              <w:pStyle w:val="6"/>
              <w:spacing w:before="297" w:line="225" w:lineRule="auto"/>
              <w:ind w:left="223"/>
            </w:pPr>
            <w:r>
              <w:rPr>
                <w:spacing w:val="6"/>
              </w:rPr>
              <w:t>三等奖</w:t>
            </w:r>
          </w:p>
        </w:tc>
      </w:tr>
      <w:tr w14:paraId="32EB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17" w:type="dxa"/>
            <w:vAlign w:val="top"/>
          </w:tcPr>
          <w:p w14:paraId="00025DEF">
            <w:pPr>
              <w:pStyle w:val="6"/>
              <w:spacing w:before="292"/>
              <w:ind w:left="213"/>
              <w:rPr>
                <w:sz w:val="22"/>
                <w:szCs w:val="22"/>
              </w:rPr>
            </w:pPr>
            <w:r>
              <w:rPr>
                <w:spacing w:val="-9"/>
                <w:sz w:val="22"/>
                <w:szCs w:val="22"/>
              </w:rPr>
              <w:t>23</w:t>
            </w:r>
          </w:p>
        </w:tc>
        <w:tc>
          <w:tcPr>
            <w:tcW w:w="1722" w:type="dxa"/>
            <w:vAlign w:val="top"/>
          </w:tcPr>
          <w:p w14:paraId="2625B87A">
            <w:pPr>
              <w:pStyle w:val="6"/>
              <w:spacing w:before="297" w:line="224" w:lineRule="auto"/>
              <w:ind w:left="330"/>
            </w:pPr>
            <w:r>
              <w:rPr>
                <w:spacing w:val="9"/>
              </w:rPr>
              <w:t>公共教学部</w:t>
            </w:r>
          </w:p>
        </w:tc>
        <w:tc>
          <w:tcPr>
            <w:tcW w:w="3980" w:type="dxa"/>
            <w:vAlign w:val="top"/>
          </w:tcPr>
          <w:p w14:paraId="150CE797">
            <w:pPr>
              <w:pStyle w:val="6"/>
              <w:spacing w:before="141" w:line="222" w:lineRule="auto"/>
              <w:ind w:left="217"/>
            </w:pPr>
            <w:r>
              <w:rPr>
                <w:spacing w:val="8"/>
              </w:rPr>
              <w:t>美术鉴赏课程增强美育功能教学改革研</w:t>
            </w:r>
          </w:p>
          <w:p w14:paraId="610D8CC8">
            <w:pPr>
              <w:pStyle w:val="6"/>
              <w:spacing w:before="71" w:line="227" w:lineRule="auto"/>
              <w:ind w:left="1580"/>
            </w:pPr>
            <w:r>
              <w:rPr>
                <w:spacing w:val="5"/>
              </w:rPr>
              <w:t>究与实践</w:t>
            </w:r>
          </w:p>
        </w:tc>
        <w:tc>
          <w:tcPr>
            <w:tcW w:w="1201" w:type="dxa"/>
            <w:vAlign w:val="top"/>
          </w:tcPr>
          <w:p w14:paraId="4BE1D0B7">
            <w:pPr>
              <w:pStyle w:val="6"/>
              <w:spacing w:before="297" w:line="225" w:lineRule="auto"/>
              <w:ind w:left="296"/>
            </w:pPr>
            <w:r>
              <w:rPr>
                <w:spacing w:val="5"/>
              </w:rPr>
              <w:t>牛艺睿</w:t>
            </w:r>
          </w:p>
        </w:tc>
        <w:tc>
          <w:tcPr>
            <w:tcW w:w="5583" w:type="dxa"/>
            <w:vAlign w:val="top"/>
          </w:tcPr>
          <w:p w14:paraId="142ECAA1">
            <w:pPr>
              <w:pStyle w:val="6"/>
              <w:spacing w:before="297" w:line="224" w:lineRule="auto"/>
              <w:ind w:left="1848"/>
            </w:pPr>
            <w:r>
              <w:rPr>
                <w:spacing w:val="9"/>
              </w:rPr>
              <w:t>杨刚、郜静、李媛媛</w:t>
            </w:r>
          </w:p>
        </w:tc>
        <w:tc>
          <w:tcPr>
            <w:tcW w:w="1064" w:type="dxa"/>
            <w:vAlign w:val="top"/>
          </w:tcPr>
          <w:p w14:paraId="0495DCC3">
            <w:pPr>
              <w:pStyle w:val="6"/>
              <w:spacing w:before="297" w:line="225" w:lineRule="auto"/>
              <w:ind w:left="223"/>
            </w:pPr>
            <w:r>
              <w:rPr>
                <w:spacing w:val="6"/>
              </w:rPr>
              <w:t>三等奖</w:t>
            </w:r>
          </w:p>
        </w:tc>
      </w:tr>
      <w:tr w14:paraId="7EB7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1D2FFB3C">
            <w:pPr>
              <w:pStyle w:val="6"/>
              <w:spacing w:before="292" w:line="289" w:lineRule="exact"/>
              <w:ind w:left="213"/>
              <w:rPr>
                <w:sz w:val="22"/>
                <w:szCs w:val="22"/>
              </w:rPr>
            </w:pPr>
            <w:r>
              <w:rPr>
                <w:spacing w:val="-9"/>
                <w:position w:val="1"/>
                <w:sz w:val="22"/>
                <w:szCs w:val="22"/>
              </w:rPr>
              <w:t>24</w:t>
            </w:r>
          </w:p>
        </w:tc>
        <w:tc>
          <w:tcPr>
            <w:tcW w:w="1722" w:type="dxa"/>
            <w:vAlign w:val="top"/>
          </w:tcPr>
          <w:p w14:paraId="6871C2A2">
            <w:pPr>
              <w:pStyle w:val="6"/>
              <w:spacing w:before="142" w:line="288" w:lineRule="auto"/>
              <w:ind w:left="452" w:right="128" w:hanging="315"/>
            </w:pPr>
            <w:r>
              <w:rPr>
                <w:spacing w:val="7"/>
              </w:rPr>
              <w:t>心理健康教育与</w:t>
            </w:r>
            <w:r>
              <w:rPr>
                <w:spacing w:val="5"/>
              </w:rPr>
              <w:t>咨询中心</w:t>
            </w:r>
          </w:p>
        </w:tc>
        <w:tc>
          <w:tcPr>
            <w:tcW w:w="3980" w:type="dxa"/>
            <w:vAlign w:val="top"/>
          </w:tcPr>
          <w:p w14:paraId="4177436A">
            <w:pPr>
              <w:pStyle w:val="6"/>
              <w:spacing w:before="138" w:line="289" w:lineRule="auto"/>
              <w:ind w:left="413" w:right="206" w:hanging="212"/>
            </w:pPr>
            <w:r>
              <w:rPr>
                <w:spacing w:val="9"/>
              </w:rPr>
              <w:t>教学改革导向下声音情绪跨文化识别融入大学生心理健康课程的实践研究</w:t>
            </w:r>
          </w:p>
        </w:tc>
        <w:tc>
          <w:tcPr>
            <w:tcW w:w="1201" w:type="dxa"/>
            <w:vAlign w:val="top"/>
          </w:tcPr>
          <w:p w14:paraId="67868F5D">
            <w:pPr>
              <w:pStyle w:val="6"/>
              <w:spacing w:before="297" w:line="224" w:lineRule="auto"/>
              <w:ind w:left="285"/>
            </w:pPr>
            <w:r>
              <w:rPr>
                <w:spacing w:val="8"/>
              </w:rPr>
              <w:t>程杉杉</w:t>
            </w:r>
          </w:p>
        </w:tc>
        <w:tc>
          <w:tcPr>
            <w:tcW w:w="5583" w:type="dxa"/>
            <w:vAlign w:val="top"/>
          </w:tcPr>
          <w:p w14:paraId="7FAEC963">
            <w:pPr>
              <w:pStyle w:val="6"/>
              <w:spacing w:before="297" w:line="223" w:lineRule="auto"/>
              <w:ind w:left="1547"/>
            </w:pPr>
            <w:r>
              <w:rPr>
                <w:spacing w:val="4"/>
              </w:rPr>
              <w:t>李维丽、</w:t>
            </w:r>
            <w:r>
              <w:rPr>
                <w:spacing w:val="-49"/>
              </w:rPr>
              <w:t xml:space="preserve"> </w:t>
            </w:r>
            <w:r>
              <w:rPr>
                <w:spacing w:val="4"/>
              </w:rPr>
              <w:t>田飞、丁可、韩芳</w:t>
            </w:r>
          </w:p>
        </w:tc>
        <w:tc>
          <w:tcPr>
            <w:tcW w:w="1064" w:type="dxa"/>
            <w:vAlign w:val="top"/>
          </w:tcPr>
          <w:p w14:paraId="3AFE7681">
            <w:pPr>
              <w:pStyle w:val="6"/>
              <w:spacing w:before="297" w:line="225" w:lineRule="auto"/>
              <w:ind w:left="223"/>
            </w:pPr>
            <w:r>
              <w:rPr>
                <w:spacing w:val="6"/>
              </w:rPr>
              <w:t>三等奖</w:t>
            </w:r>
          </w:p>
        </w:tc>
      </w:tr>
      <w:tr w14:paraId="7E27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17" w:type="dxa"/>
            <w:vAlign w:val="top"/>
          </w:tcPr>
          <w:p w14:paraId="6025D135">
            <w:pPr>
              <w:pStyle w:val="6"/>
              <w:spacing w:before="292"/>
              <w:ind w:left="213"/>
              <w:rPr>
                <w:sz w:val="22"/>
                <w:szCs w:val="22"/>
              </w:rPr>
            </w:pPr>
            <w:r>
              <w:rPr>
                <w:spacing w:val="-9"/>
                <w:sz w:val="22"/>
                <w:szCs w:val="22"/>
              </w:rPr>
              <w:t>25</w:t>
            </w:r>
          </w:p>
        </w:tc>
        <w:tc>
          <w:tcPr>
            <w:tcW w:w="1722" w:type="dxa"/>
            <w:vAlign w:val="top"/>
          </w:tcPr>
          <w:p w14:paraId="640D219E">
            <w:pPr>
              <w:pStyle w:val="6"/>
              <w:spacing w:before="297" w:line="223" w:lineRule="auto"/>
              <w:ind w:left="235"/>
            </w:pPr>
            <w:r>
              <w:rPr>
                <w:spacing w:val="7"/>
              </w:rPr>
              <w:t>文化教育学院</w:t>
            </w:r>
          </w:p>
        </w:tc>
        <w:tc>
          <w:tcPr>
            <w:tcW w:w="3980" w:type="dxa"/>
            <w:vAlign w:val="top"/>
          </w:tcPr>
          <w:p w14:paraId="34C712BE">
            <w:pPr>
              <w:pStyle w:val="6"/>
              <w:spacing w:before="143" w:line="287" w:lineRule="auto"/>
              <w:ind w:left="420" w:right="206" w:hanging="203"/>
            </w:pPr>
            <w:r>
              <w:rPr>
                <w:spacing w:val="8"/>
              </w:rPr>
              <w:t>幼有优育背景下高职院校婴幼儿托育服</w:t>
            </w:r>
            <w:r>
              <w:rPr>
                <w:spacing w:val="9"/>
              </w:rPr>
              <w:t>务与管理专业课程建设研究与实践</w:t>
            </w:r>
          </w:p>
        </w:tc>
        <w:tc>
          <w:tcPr>
            <w:tcW w:w="1201" w:type="dxa"/>
            <w:vAlign w:val="top"/>
          </w:tcPr>
          <w:p w14:paraId="5DB538F2">
            <w:pPr>
              <w:pStyle w:val="6"/>
              <w:spacing w:before="298" w:line="238" w:lineRule="auto"/>
              <w:ind w:left="285"/>
            </w:pPr>
            <w:r>
              <w:rPr>
                <w:spacing w:val="8"/>
              </w:rPr>
              <w:t>赵文心</w:t>
            </w:r>
          </w:p>
        </w:tc>
        <w:tc>
          <w:tcPr>
            <w:tcW w:w="5583" w:type="dxa"/>
            <w:vAlign w:val="top"/>
          </w:tcPr>
          <w:p w14:paraId="60375A08">
            <w:pPr>
              <w:pStyle w:val="6"/>
              <w:spacing w:before="298" w:line="223" w:lineRule="auto"/>
              <w:ind w:left="1549"/>
            </w:pPr>
            <w:r>
              <w:rPr>
                <w:spacing w:val="8"/>
              </w:rPr>
              <w:t>张术平、刘姗、许珂、杨柳</w:t>
            </w:r>
          </w:p>
        </w:tc>
        <w:tc>
          <w:tcPr>
            <w:tcW w:w="1064" w:type="dxa"/>
            <w:vAlign w:val="top"/>
          </w:tcPr>
          <w:p w14:paraId="7A1C9AF2">
            <w:pPr>
              <w:pStyle w:val="6"/>
              <w:spacing w:before="298" w:line="225" w:lineRule="auto"/>
              <w:ind w:left="223"/>
            </w:pPr>
            <w:r>
              <w:rPr>
                <w:spacing w:val="6"/>
              </w:rPr>
              <w:t>三等奖</w:t>
            </w:r>
          </w:p>
        </w:tc>
      </w:tr>
    </w:tbl>
    <w:p w14:paraId="366B54F9">
      <w:pPr>
        <w:rPr>
          <w:rFonts w:ascii="Arial"/>
          <w:sz w:val="21"/>
        </w:rPr>
      </w:pPr>
    </w:p>
    <w:p w14:paraId="0FC61FED">
      <w:pPr>
        <w:rPr>
          <w:rFonts w:ascii="Arial" w:hAnsi="Arial" w:eastAsia="Arial" w:cs="Arial"/>
          <w:sz w:val="21"/>
          <w:szCs w:val="21"/>
        </w:rPr>
        <w:sectPr>
          <w:pgSz w:w="16839" w:h="11906"/>
          <w:pgMar w:top="400" w:right="1338" w:bottom="400" w:left="1327" w:header="0" w:footer="0" w:gutter="0"/>
          <w:cols w:space="720" w:num="1"/>
        </w:sectPr>
      </w:pPr>
      <w:bookmarkStart w:id="0" w:name="_GoBack"/>
      <w:bookmarkEnd w:id="0"/>
    </w:p>
    <w:p w14:paraId="701897A5">
      <w:pPr>
        <w:spacing w:before="38"/>
      </w:pPr>
    </w:p>
    <w:tbl>
      <w:tblPr>
        <w:tblStyle w:val="5"/>
        <w:tblW w:w="141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722"/>
        <w:gridCol w:w="3980"/>
        <w:gridCol w:w="1201"/>
        <w:gridCol w:w="5583"/>
        <w:gridCol w:w="1064"/>
      </w:tblGrid>
      <w:tr w14:paraId="6C894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17" w:type="dxa"/>
            <w:vAlign w:val="top"/>
          </w:tcPr>
          <w:p w14:paraId="233EFBDD">
            <w:pPr>
              <w:spacing w:before="201" w:line="223" w:lineRule="auto"/>
              <w:ind w:left="131"/>
              <w:rPr>
                <w:rFonts w:ascii="黑体" w:hAnsi="黑体" w:eastAsia="黑体" w:cs="黑体"/>
                <w:sz w:val="18"/>
                <w:szCs w:val="18"/>
              </w:rPr>
            </w:pPr>
            <w:r>
              <w:rPr>
                <w:rFonts w:ascii="黑体" w:hAnsi="黑体" w:eastAsia="黑体" w:cs="黑体"/>
                <w:spacing w:val="-4"/>
                <w:sz w:val="18"/>
                <w:szCs w:val="18"/>
              </w:rPr>
              <w:t>序号</w:t>
            </w:r>
          </w:p>
        </w:tc>
        <w:tc>
          <w:tcPr>
            <w:tcW w:w="1722" w:type="dxa"/>
            <w:vAlign w:val="top"/>
          </w:tcPr>
          <w:p w14:paraId="4717A77B">
            <w:pPr>
              <w:spacing w:before="201" w:line="223" w:lineRule="auto"/>
              <w:ind w:left="687"/>
              <w:rPr>
                <w:rFonts w:ascii="黑体" w:hAnsi="黑体" w:eastAsia="黑体" w:cs="黑体"/>
                <w:sz w:val="18"/>
                <w:szCs w:val="18"/>
              </w:rPr>
            </w:pPr>
            <w:r>
              <w:rPr>
                <w:rFonts w:ascii="黑体" w:hAnsi="黑体" w:eastAsia="黑体" w:cs="黑体"/>
                <w:spacing w:val="-6"/>
                <w:sz w:val="18"/>
                <w:szCs w:val="18"/>
              </w:rPr>
              <w:t>部门</w:t>
            </w:r>
          </w:p>
        </w:tc>
        <w:tc>
          <w:tcPr>
            <w:tcW w:w="3980" w:type="dxa"/>
            <w:vAlign w:val="top"/>
          </w:tcPr>
          <w:p w14:paraId="0155A638">
            <w:pPr>
              <w:spacing w:before="200" w:line="222" w:lineRule="auto"/>
              <w:ind w:left="1451"/>
              <w:rPr>
                <w:rFonts w:ascii="黑体" w:hAnsi="黑体" w:eastAsia="黑体" w:cs="黑体"/>
                <w:sz w:val="18"/>
                <w:szCs w:val="18"/>
              </w:rPr>
            </w:pPr>
            <w:r>
              <w:rPr>
                <w:rFonts w:ascii="黑体" w:hAnsi="黑体" w:eastAsia="黑体" w:cs="黑体"/>
                <w:spacing w:val="-1"/>
                <w:sz w:val="18"/>
                <w:szCs w:val="18"/>
              </w:rPr>
              <w:t>推荐成果名称</w:t>
            </w:r>
          </w:p>
        </w:tc>
        <w:tc>
          <w:tcPr>
            <w:tcW w:w="1201" w:type="dxa"/>
            <w:vAlign w:val="top"/>
          </w:tcPr>
          <w:p w14:paraId="067A2E28">
            <w:pPr>
              <w:spacing w:before="201" w:line="222" w:lineRule="auto"/>
              <w:ind w:left="154"/>
              <w:rPr>
                <w:rFonts w:ascii="黑体" w:hAnsi="黑体" w:eastAsia="黑体" w:cs="黑体"/>
                <w:sz w:val="18"/>
                <w:szCs w:val="18"/>
              </w:rPr>
            </w:pPr>
            <w:r>
              <w:rPr>
                <w:rFonts w:ascii="黑体" w:hAnsi="黑体" w:eastAsia="黑体" w:cs="黑体"/>
                <w:spacing w:val="-2"/>
                <w:sz w:val="18"/>
                <w:szCs w:val="18"/>
              </w:rPr>
              <w:t>成果主持人</w:t>
            </w:r>
          </w:p>
        </w:tc>
        <w:tc>
          <w:tcPr>
            <w:tcW w:w="5583" w:type="dxa"/>
            <w:vAlign w:val="top"/>
          </w:tcPr>
          <w:p w14:paraId="5EE271D7">
            <w:pPr>
              <w:spacing w:before="201" w:line="221" w:lineRule="auto"/>
              <w:ind w:left="1804"/>
              <w:rPr>
                <w:rFonts w:ascii="黑体" w:hAnsi="黑体" w:eastAsia="黑体" w:cs="黑体"/>
                <w:sz w:val="18"/>
                <w:szCs w:val="18"/>
              </w:rPr>
            </w:pPr>
            <w:r>
              <w:rPr>
                <w:rFonts w:ascii="黑体" w:hAnsi="黑体" w:eastAsia="黑体" w:cs="黑体"/>
                <w:spacing w:val="-1"/>
                <w:sz w:val="18"/>
                <w:szCs w:val="18"/>
              </w:rPr>
              <w:t>成果其他主要完成人姓名</w:t>
            </w:r>
          </w:p>
        </w:tc>
        <w:tc>
          <w:tcPr>
            <w:tcW w:w="1064" w:type="dxa"/>
            <w:vAlign w:val="top"/>
          </w:tcPr>
          <w:p w14:paraId="75C7910B">
            <w:pPr>
              <w:spacing w:before="201" w:line="221" w:lineRule="auto"/>
              <w:ind w:left="178"/>
              <w:rPr>
                <w:rFonts w:ascii="黑体" w:hAnsi="黑体" w:eastAsia="黑体" w:cs="黑体"/>
                <w:sz w:val="18"/>
                <w:szCs w:val="18"/>
              </w:rPr>
            </w:pPr>
            <w:r>
              <w:rPr>
                <w:rFonts w:ascii="黑体" w:hAnsi="黑体" w:eastAsia="黑体" w:cs="黑体"/>
                <w:spacing w:val="-3"/>
                <w:sz w:val="18"/>
                <w:szCs w:val="18"/>
              </w:rPr>
              <w:t>获奖等级</w:t>
            </w:r>
          </w:p>
        </w:tc>
      </w:tr>
      <w:tr w14:paraId="58F3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17" w:type="dxa"/>
            <w:vAlign w:val="top"/>
          </w:tcPr>
          <w:p w14:paraId="77141E9E">
            <w:pPr>
              <w:pStyle w:val="6"/>
              <w:spacing w:before="288"/>
              <w:ind w:left="213"/>
              <w:rPr>
                <w:sz w:val="22"/>
                <w:szCs w:val="22"/>
              </w:rPr>
            </w:pPr>
            <w:r>
              <w:rPr>
                <w:spacing w:val="-9"/>
                <w:sz w:val="22"/>
                <w:szCs w:val="22"/>
              </w:rPr>
              <w:t>26</w:t>
            </w:r>
          </w:p>
        </w:tc>
        <w:tc>
          <w:tcPr>
            <w:tcW w:w="1722" w:type="dxa"/>
            <w:vAlign w:val="top"/>
          </w:tcPr>
          <w:p w14:paraId="0B19F39D">
            <w:pPr>
              <w:pStyle w:val="6"/>
              <w:spacing w:before="293" w:line="223" w:lineRule="auto"/>
              <w:ind w:left="235"/>
            </w:pPr>
            <w:r>
              <w:rPr>
                <w:spacing w:val="7"/>
              </w:rPr>
              <w:t>文化教育学院</w:t>
            </w:r>
          </w:p>
        </w:tc>
        <w:tc>
          <w:tcPr>
            <w:tcW w:w="3980" w:type="dxa"/>
            <w:vAlign w:val="top"/>
          </w:tcPr>
          <w:p w14:paraId="02AF101B">
            <w:pPr>
              <w:pStyle w:val="6"/>
              <w:spacing w:before="137" w:line="223" w:lineRule="auto"/>
              <w:ind w:left="181"/>
            </w:pPr>
            <w:r>
              <w:t>AI</w:t>
            </w:r>
            <w:r>
              <w:rPr>
                <w:spacing w:val="13"/>
              </w:rPr>
              <w:t>赋能高职美术教育与学前幼儿美育融</w:t>
            </w:r>
          </w:p>
          <w:p w14:paraId="6DE097E4">
            <w:pPr>
              <w:pStyle w:val="6"/>
              <w:spacing w:before="70" w:line="224" w:lineRule="auto"/>
              <w:ind w:left="1040"/>
            </w:pPr>
            <w:r>
              <w:rPr>
                <w:spacing w:val="9"/>
              </w:rPr>
              <w:t>合创新教学实践研究</w:t>
            </w:r>
          </w:p>
        </w:tc>
        <w:tc>
          <w:tcPr>
            <w:tcW w:w="1201" w:type="dxa"/>
            <w:vAlign w:val="top"/>
          </w:tcPr>
          <w:p w14:paraId="4473E5A4">
            <w:pPr>
              <w:pStyle w:val="6"/>
              <w:spacing w:before="294" w:line="231" w:lineRule="auto"/>
              <w:ind w:left="302"/>
            </w:pPr>
            <w:r>
              <w:rPr>
                <w:spacing w:val="3"/>
              </w:rPr>
              <w:t>张一驰</w:t>
            </w:r>
          </w:p>
        </w:tc>
        <w:tc>
          <w:tcPr>
            <w:tcW w:w="5583" w:type="dxa"/>
            <w:vAlign w:val="top"/>
          </w:tcPr>
          <w:p w14:paraId="37AF7520">
            <w:pPr>
              <w:pStyle w:val="6"/>
              <w:spacing w:before="294" w:line="223" w:lineRule="auto"/>
              <w:ind w:left="1549"/>
            </w:pPr>
            <w:r>
              <w:rPr>
                <w:spacing w:val="8"/>
              </w:rPr>
              <w:t>张纹源、刘珂、余梦、王振</w:t>
            </w:r>
          </w:p>
        </w:tc>
        <w:tc>
          <w:tcPr>
            <w:tcW w:w="1064" w:type="dxa"/>
            <w:vAlign w:val="top"/>
          </w:tcPr>
          <w:p w14:paraId="797DE19D">
            <w:pPr>
              <w:pStyle w:val="6"/>
              <w:spacing w:before="294" w:line="225" w:lineRule="auto"/>
              <w:ind w:left="223"/>
            </w:pPr>
            <w:r>
              <w:rPr>
                <w:spacing w:val="6"/>
              </w:rPr>
              <w:t>三等奖</w:t>
            </w:r>
          </w:p>
        </w:tc>
      </w:tr>
      <w:tr w14:paraId="72B94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17" w:type="dxa"/>
            <w:vAlign w:val="top"/>
          </w:tcPr>
          <w:p w14:paraId="49CE8256">
            <w:pPr>
              <w:spacing w:line="288" w:lineRule="auto"/>
              <w:rPr>
                <w:rFonts w:ascii="Arial"/>
                <w:sz w:val="21"/>
              </w:rPr>
            </w:pPr>
          </w:p>
          <w:p w14:paraId="26ED1E68">
            <w:pPr>
              <w:pStyle w:val="6"/>
              <w:spacing w:before="72" w:line="289" w:lineRule="exact"/>
              <w:ind w:left="213"/>
              <w:rPr>
                <w:sz w:val="22"/>
                <w:szCs w:val="22"/>
              </w:rPr>
            </w:pPr>
            <w:r>
              <w:rPr>
                <w:spacing w:val="-9"/>
                <w:position w:val="1"/>
                <w:sz w:val="22"/>
                <w:szCs w:val="22"/>
              </w:rPr>
              <w:t>27</w:t>
            </w:r>
          </w:p>
        </w:tc>
        <w:tc>
          <w:tcPr>
            <w:tcW w:w="1722" w:type="dxa"/>
            <w:vAlign w:val="top"/>
          </w:tcPr>
          <w:p w14:paraId="1E4F402D">
            <w:pPr>
              <w:spacing w:line="298" w:lineRule="auto"/>
              <w:rPr>
                <w:rFonts w:ascii="Arial"/>
                <w:sz w:val="21"/>
              </w:rPr>
            </w:pPr>
          </w:p>
          <w:p w14:paraId="0F871983">
            <w:pPr>
              <w:pStyle w:val="6"/>
              <w:spacing w:before="65" w:line="224" w:lineRule="auto"/>
              <w:ind w:left="225"/>
            </w:pPr>
            <w:r>
              <w:rPr>
                <w:spacing w:val="9"/>
              </w:rPr>
              <w:t>航空工程学院</w:t>
            </w:r>
          </w:p>
        </w:tc>
        <w:tc>
          <w:tcPr>
            <w:tcW w:w="3980" w:type="dxa"/>
            <w:vAlign w:val="top"/>
          </w:tcPr>
          <w:p w14:paraId="5367520C">
            <w:pPr>
              <w:pStyle w:val="6"/>
              <w:spacing w:before="53" w:line="225" w:lineRule="auto"/>
              <w:ind w:left="118"/>
            </w:pPr>
            <w:r>
              <w:rPr>
                <w:spacing w:val="8"/>
              </w:rPr>
              <w:t>思政铸魂、课程强基、实践培能：飞机机</w:t>
            </w:r>
          </w:p>
          <w:p w14:paraId="08590046">
            <w:pPr>
              <w:pStyle w:val="6"/>
              <w:spacing w:before="67" w:line="223" w:lineRule="auto"/>
              <w:ind w:left="178"/>
            </w:pPr>
            <w:r>
              <w:rPr>
                <w:spacing w:val="15"/>
              </w:rPr>
              <w:t>电类专业</w:t>
            </w:r>
            <w:r>
              <w:t>AI</w:t>
            </w:r>
            <w:r>
              <w:rPr>
                <w:spacing w:val="15"/>
              </w:rPr>
              <w:t>赋能三维育人体系创新与实</w:t>
            </w:r>
          </w:p>
          <w:p w14:paraId="00D99EAF">
            <w:pPr>
              <w:pStyle w:val="6"/>
              <w:spacing w:before="71" w:line="231" w:lineRule="auto"/>
              <w:ind w:left="1890"/>
            </w:pPr>
            <w:r>
              <w:t>践</w:t>
            </w:r>
          </w:p>
        </w:tc>
        <w:tc>
          <w:tcPr>
            <w:tcW w:w="1201" w:type="dxa"/>
            <w:vAlign w:val="top"/>
          </w:tcPr>
          <w:p w14:paraId="2B0F9747">
            <w:pPr>
              <w:spacing w:line="298" w:lineRule="auto"/>
              <w:rPr>
                <w:rFonts w:ascii="Arial"/>
                <w:sz w:val="21"/>
              </w:rPr>
            </w:pPr>
          </w:p>
          <w:p w14:paraId="309EC539">
            <w:pPr>
              <w:pStyle w:val="6"/>
              <w:spacing w:before="65" w:line="226" w:lineRule="auto"/>
              <w:ind w:left="287"/>
            </w:pPr>
            <w:r>
              <w:rPr>
                <w:spacing w:val="8"/>
              </w:rPr>
              <w:t>许慧慧</w:t>
            </w:r>
          </w:p>
        </w:tc>
        <w:tc>
          <w:tcPr>
            <w:tcW w:w="5583" w:type="dxa"/>
            <w:vAlign w:val="top"/>
          </w:tcPr>
          <w:p w14:paraId="16ADD5D9">
            <w:pPr>
              <w:spacing w:line="297" w:lineRule="auto"/>
              <w:rPr>
                <w:rFonts w:ascii="Arial"/>
                <w:sz w:val="21"/>
              </w:rPr>
            </w:pPr>
          </w:p>
          <w:p w14:paraId="6BE310D8">
            <w:pPr>
              <w:pStyle w:val="6"/>
              <w:spacing w:before="65" w:line="225" w:lineRule="auto"/>
              <w:ind w:left="2277"/>
            </w:pPr>
            <w:r>
              <w:rPr>
                <w:spacing w:val="7"/>
              </w:rPr>
              <w:t>查萍、何军</w:t>
            </w:r>
          </w:p>
        </w:tc>
        <w:tc>
          <w:tcPr>
            <w:tcW w:w="1064" w:type="dxa"/>
            <w:vAlign w:val="top"/>
          </w:tcPr>
          <w:p w14:paraId="085CC9F4">
            <w:pPr>
              <w:spacing w:line="298" w:lineRule="auto"/>
              <w:rPr>
                <w:rFonts w:ascii="Arial"/>
                <w:sz w:val="21"/>
              </w:rPr>
            </w:pPr>
          </w:p>
          <w:p w14:paraId="2F9F0320">
            <w:pPr>
              <w:pStyle w:val="6"/>
              <w:spacing w:before="65" w:line="225" w:lineRule="auto"/>
              <w:ind w:left="223"/>
            </w:pPr>
            <w:r>
              <w:rPr>
                <w:spacing w:val="6"/>
              </w:rPr>
              <w:t>三等奖</w:t>
            </w:r>
          </w:p>
        </w:tc>
      </w:tr>
      <w:tr w14:paraId="6D80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17" w:type="dxa"/>
            <w:vAlign w:val="top"/>
          </w:tcPr>
          <w:p w14:paraId="25D397E1">
            <w:pPr>
              <w:spacing w:line="289" w:lineRule="auto"/>
              <w:rPr>
                <w:rFonts w:ascii="Arial"/>
                <w:sz w:val="21"/>
              </w:rPr>
            </w:pPr>
          </w:p>
          <w:p w14:paraId="5F9AF767">
            <w:pPr>
              <w:pStyle w:val="6"/>
              <w:spacing w:before="72"/>
              <w:ind w:left="213"/>
              <w:rPr>
                <w:sz w:val="22"/>
                <w:szCs w:val="22"/>
              </w:rPr>
            </w:pPr>
            <w:r>
              <w:rPr>
                <w:spacing w:val="-9"/>
                <w:sz w:val="22"/>
                <w:szCs w:val="22"/>
              </w:rPr>
              <w:t>28</w:t>
            </w:r>
          </w:p>
        </w:tc>
        <w:tc>
          <w:tcPr>
            <w:tcW w:w="1722" w:type="dxa"/>
            <w:vAlign w:val="top"/>
          </w:tcPr>
          <w:p w14:paraId="66010E2A">
            <w:pPr>
              <w:spacing w:line="301" w:lineRule="auto"/>
              <w:rPr>
                <w:rFonts w:ascii="Arial"/>
                <w:sz w:val="21"/>
              </w:rPr>
            </w:pPr>
          </w:p>
          <w:p w14:paraId="0D016C17">
            <w:pPr>
              <w:pStyle w:val="6"/>
              <w:spacing w:before="65" w:line="224" w:lineRule="auto"/>
              <w:ind w:left="240"/>
            </w:pPr>
            <w:r>
              <w:rPr>
                <w:spacing w:val="7"/>
              </w:rPr>
              <w:t>汽车工程学院</w:t>
            </w:r>
          </w:p>
        </w:tc>
        <w:tc>
          <w:tcPr>
            <w:tcW w:w="3980" w:type="dxa"/>
            <w:vAlign w:val="top"/>
          </w:tcPr>
          <w:p w14:paraId="0578D695">
            <w:pPr>
              <w:pStyle w:val="6"/>
              <w:spacing w:before="56" w:line="223" w:lineRule="auto"/>
              <w:ind w:left="204"/>
            </w:pPr>
            <w:r>
              <w:rPr>
                <w:spacing w:val="9"/>
              </w:rPr>
              <w:t>新能源汽车技术发展赋能国家生态文明</w:t>
            </w:r>
          </w:p>
          <w:p w14:paraId="03278CFD">
            <w:pPr>
              <w:pStyle w:val="6"/>
              <w:spacing w:before="69" w:line="222" w:lineRule="auto"/>
              <w:ind w:left="208"/>
            </w:pPr>
            <w:r>
              <w:rPr>
                <w:spacing w:val="8"/>
              </w:rPr>
              <w:t>建设--新能源汽车技术专业改革策略研</w:t>
            </w:r>
          </w:p>
          <w:p w14:paraId="1F69AD12">
            <w:pPr>
              <w:pStyle w:val="6"/>
              <w:spacing w:before="71" w:line="231" w:lineRule="auto"/>
              <w:ind w:left="1894"/>
            </w:pPr>
            <w:r>
              <w:t>究</w:t>
            </w:r>
          </w:p>
        </w:tc>
        <w:tc>
          <w:tcPr>
            <w:tcW w:w="1201" w:type="dxa"/>
            <w:vAlign w:val="top"/>
          </w:tcPr>
          <w:p w14:paraId="489E4059">
            <w:pPr>
              <w:spacing w:line="300" w:lineRule="auto"/>
              <w:rPr>
                <w:rFonts w:ascii="Arial"/>
                <w:sz w:val="21"/>
              </w:rPr>
            </w:pPr>
          </w:p>
          <w:p w14:paraId="2E776605">
            <w:pPr>
              <w:pStyle w:val="6"/>
              <w:spacing w:before="65" w:line="225" w:lineRule="auto"/>
              <w:ind w:left="300"/>
            </w:pPr>
            <w:r>
              <w:rPr>
                <w:spacing w:val="3"/>
              </w:rPr>
              <w:t>李海涛</w:t>
            </w:r>
          </w:p>
        </w:tc>
        <w:tc>
          <w:tcPr>
            <w:tcW w:w="5583" w:type="dxa"/>
            <w:vAlign w:val="top"/>
          </w:tcPr>
          <w:p w14:paraId="52286604">
            <w:pPr>
              <w:spacing w:line="301" w:lineRule="auto"/>
              <w:rPr>
                <w:rFonts w:ascii="Arial"/>
                <w:sz w:val="21"/>
              </w:rPr>
            </w:pPr>
          </w:p>
          <w:p w14:paraId="60976CC2">
            <w:pPr>
              <w:pStyle w:val="6"/>
              <w:spacing w:before="65" w:line="223" w:lineRule="auto"/>
              <w:ind w:left="1642"/>
            </w:pPr>
            <w:r>
              <w:rPr>
                <w:spacing w:val="9"/>
              </w:rPr>
              <w:t>杜宏宇、朱广巍、王建玲</w:t>
            </w:r>
          </w:p>
        </w:tc>
        <w:tc>
          <w:tcPr>
            <w:tcW w:w="1064" w:type="dxa"/>
            <w:vAlign w:val="top"/>
          </w:tcPr>
          <w:p w14:paraId="1E453176">
            <w:pPr>
              <w:spacing w:line="301" w:lineRule="auto"/>
              <w:rPr>
                <w:rFonts w:ascii="Arial"/>
                <w:sz w:val="21"/>
              </w:rPr>
            </w:pPr>
          </w:p>
          <w:p w14:paraId="1902C756">
            <w:pPr>
              <w:pStyle w:val="6"/>
              <w:spacing w:before="65" w:line="225" w:lineRule="auto"/>
              <w:ind w:left="223"/>
            </w:pPr>
            <w:r>
              <w:rPr>
                <w:spacing w:val="6"/>
              </w:rPr>
              <w:t>三等奖</w:t>
            </w:r>
          </w:p>
        </w:tc>
      </w:tr>
      <w:tr w14:paraId="31DBA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17" w:type="dxa"/>
            <w:vAlign w:val="top"/>
          </w:tcPr>
          <w:p w14:paraId="06D773D8">
            <w:pPr>
              <w:pStyle w:val="6"/>
              <w:spacing w:before="291"/>
              <w:ind w:left="213"/>
              <w:rPr>
                <w:sz w:val="22"/>
                <w:szCs w:val="22"/>
              </w:rPr>
            </w:pPr>
            <w:r>
              <w:rPr>
                <w:spacing w:val="-9"/>
                <w:sz w:val="22"/>
                <w:szCs w:val="22"/>
              </w:rPr>
              <w:t>29</w:t>
            </w:r>
          </w:p>
        </w:tc>
        <w:tc>
          <w:tcPr>
            <w:tcW w:w="1722" w:type="dxa"/>
            <w:vAlign w:val="top"/>
          </w:tcPr>
          <w:p w14:paraId="7161D1AF">
            <w:pPr>
              <w:pStyle w:val="6"/>
              <w:spacing w:before="296" w:line="223" w:lineRule="auto"/>
              <w:ind w:left="227"/>
            </w:pPr>
            <w:r>
              <w:rPr>
                <w:spacing w:val="9"/>
              </w:rPr>
              <w:t>应急管理学院</w:t>
            </w:r>
          </w:p>
        </w:tc>
        <w:tc>
          <w:tcPr>
            <w:tcW w:w="3980" w:type="dxa"/>
            <w:vAlign w:val="top"/>
          </w:tcPr>
          <w:p w14:paraId="559CF8FD">
            <w:pPr>
              <w:pStyle w:val="6"/>
              <w:spacing w:before="139" w:line="288" w:lineRule="auto"/>
              <w:ind w:left="624" w:right="206" w:hanging="398"/>
            </w:pPr>
            <w:r>
              <w:rPr>
                <w:spacing w:val="8"/>
              </w:rPr>
              <w:t>实战导向下信阳市应急体制机制协同创</w:t>
            </w:r>
            <w:r>
              <w:rPr>
                <w:spacing w:val="9"/>
              </w:rPr>
              <w:t>新与治理效能提升研究与实践</w:t>
            </w:r>
          </w:p>
        </w:tc>
        <w:tc>
          <w:tcPr>
            <w:tcW w:w="1201" w:type="dxa"/>
            <w:vAlign w:val="top"/>
          </w:tcPr>
          <w:p w14:paraId="05C6EB5A">
            <w:pPr>
              <w:pStyle w:val="6"/>
              <w:spacing w:before="297" w:line="230" w:lineRule="auto"/>
              <w:ind w:left="288"/>
            </w:pPr>
            <w:r>
              <w:rPr>
                <w:spacing w:val="7"/>
              </w:rPr>
              <w:t>孙漩懿</w:t>
            </w:r>
          </w:p>
        </w:tc>
        <w:tc>
          <w:tcPr>
            <w:tcW w:w="5583" w:type="dxa"/>
            <w:vAlign w:val="top"/>
          </w:tcPr>
          <w:p w14:paraId="0A05473C">
            <w:pPr>
              <w:pStyle w:val="6"/>
              <w:spacing w:before="296" w:line="227" w:lineRule="auto"/>
              <w:ind w:left="1654"/>
            </w:pPr>
            <w:r>
              <w:rPr>
                <w:spacing w:val="8"/>
              </w:rPr>
              <w:t>张缘缘、汪乐溪、张文磊</w:t>
            </w:r>
          </w:p>
        </w:tc>
        <w:tc>
          <w:tcPr>
            <w:tcW w:w="1064" w:type="dxa"/>
            <w:vAlign w:val="top"/>
          </w:tcPr>
          <w:p w14:paraId="5D837614">
            <w:pPr>
              <w:pStyle w:val="6"/>
              <w:spacing w:before="297" w:line="225" w:lineRule="auto"/>
              <w:ind w:left="223"/>
            </w:pPr>
            <w:r>
              <w:rPr>
                <w:spacing w:val="6"/>
              </w:rPr>
              <w:t>三等奖</w:t>
            </w:r>
          </w:p>
        </w:tc>
      </w:tr>
    </w:tbl>
    <w:p w14:paraId="1028BFA9">
      <w:pPr>
        <w:rPr>
          <w:rFonts w:ascii="Arial"/>
          <w:sz w:val="21"/>
        </w:rPr>
      </w:pPr>
    </w:p>
    <w:sectPr>
      <w:pgSz w:w="16839" w:h="11906"/>
      <w:pgMar w:top="400" w:right="1338" w:bottom="400" w:left="132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1A5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7F6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685E86"/>
    <w:rsid w:val="2E736D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楷体" w:hAnsi="楷体" w:eastAsia="楷体" w:cs="楷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1929</Words>
  <Characters>1957</Characters>
  <TotalTime>3</TotalTime>
  <ScaleCrop>false</ScaleCrop>
  <LinksUpToDate>false</LinksUpToDate>
  <CharactersWithSpaces>1976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2026-04-20T09:05:00Z</dcterms:created>
  <dc:creator>晨晨</dc:creator>
  <cp:lastModifiedBy>南园</cp:lastModifiedBy>
  <dcterms:modified xsi:type="dcterms:W3CDTF">2026-04-24T09:27:28Z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2026-04-24T17:22:27Z</vt:filetime>
  </property>
  <property fmtid="{D5CDD505-2E9C-101B-9397-08002B2CF9AE}" pid="4" name="KSOTemplateDocerSaveRecord">
    <vt:lpwstr>eyJoZGlkIjoiMmRlMDZkYTI0NmFhYmE0Mzk4N2E1MDIzZDkyNWNhZDQiLCJ1c2VySWQiOiIzMzgyMTQ4MTUifQ==</vt:lpwstr>
  </property>
  <property fmtid="{D5CDD505-2E9C-101B-9397-08002B2CF9AE}" pid="5" name="KSOProductBuildVer">
    <vt:lpwstr>2052-12.1.0.25865</vt:lpwstr>
  </property>
  <property fmtid="{D5CDD505-2E9C-101B-9397-08002B2CF9AE}" pid="6" name="ICV">
    <vt:lpwstr>E4A9B53FFF554935A33483CE38C728AB_12</vt:lpwstr>
  </property>
</Properties>
</file>